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96" w:rsidRDefault="00902196" w:rsidP="00902196">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p>
    <w:p w:rsidR="00902196" w:rsidRDefault="00902196" w:rsidP="00902196">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p>
    <w:p w:rsidR="00902196" w:rsidRPr="00902196" w:rsidRDefault="00902196" w:rsidP="00902196">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МЕСТО УЧЕБНОГО КУРСА В УЧЕБНОМ ПЛАНЕ</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Рабочая программа основного общего образования по музыке составлена в соответствии с количеством часов, указанным в базисном учебном плане МКОУ ООШ№9 с.Озерного. Предмет «Музыка» изучается в </w:t>
      </w:r>
      <w:r>
        <w:rPr>
          <w:rFonts w:ascii="Times New Roman" w:eastAsia="Times New Roman" w:hAnsi="Times New Roman" w:cs="Times New Roman"/>
          <w:color w:val="333333"/>
          <w:sz w:val="24"/>
          <w:szCs w:val="24"/>
          <w:lang w:eastAsia="ru-RU"/>
        </w:rPr>
        <w:t>1</w:t>
      </w:r>
      <w:r w:rsidRPr="00902196">
        <w:rPr>
          <w:rFonts w:ascii="Times New Roman" w:eastAsia="Times New Roman" w:hAnsi="Times New Roman" w:cs="Times New Roman"/>
          <w:color w:val="333333"/>
          <w:sz w:val="24"/>
          <w:szCs w:val="24"/>
          <w:lang w:eastAsia="ru-RU"/>
        </w:rPr>
        <w:t xml:space="preserve">-8 классах в общем объёме </w:t>
      </w:r>
      <w:r>
        <w:rPr>
          <w:rFonts w:ascii="Times New Roman" w:eastAsia="Times New Roman" w:hAnsi="Times New Roman" w:cs="Times New Roman"/>
          <w:color w:val="333333"/>
          <w:sz w:val="24"/>
          <w:szCs w:val="24"/>
          <w:lang w:eastAsia="ru-RU"/>
        </w:rPr>
        <w:t>268</w:t>
      </w:r>
      <w:r w:rsidRPr="00902196">
        <w:rPr>
          <w:rFonts w:ascii="Times New Roman" w:eastAsia="Times New Roman" w:hAnsi="Times New Roman" w:cs="Times New Roman"/>
          <w:color w:val="333333"/>
          <w:sz w:val="24"/>
          <w:szCs w:val="24"/>
          <w:lang w:eastAsia="ru-RU"/>
        </w:rPr>
        <w:t xml:space="preserve"> часа, </w:t>
      </w:r>
      <w:r>
        <w:rPr>
          <w:rFonts w:ascii="Times New Roman" w:eastAsia="Times New Roman" w:hAnsi="Times New Roman" w:cs="Times New Roman"/>
          <w:color w:val="333333"/>
          <w:sz w:val="24"/>
          <w:szCs w:val="24"/>
          <w:lang w:eastAsia="ru-RU"/>
        </w:rPr>
        <w:t>в том числе</w:t>
      </w:r>
      <w:r w:rsidRPr="00902196">
        <w:rPr>
          <w:rFonts w:ascii="Times New Roman" w:eastAsia="Times New Roman" w:hAnsi="Times New Roman" w:cs="Times New Roman"/>
          <w:color w:val="333333"/>
          <w:sz w:val="24"/>
          <w:szCs w:val="24"/>
          <w:lang w:eastAsia="ru-RU"/>
        </w:rPr>
        <w:t xml:space="preserve"> 8 часов резервного времени, т.е. по 1 часу в неделю учебного времени, в каждом классе. </w:t>
      </w:r>
    </w:p>
    <w:p w:rsidR="00902196" w:rsidRDefault="00902196" w:rsidP="00677F18">
      <w:pPr>
        <w:shd w:val="clear" w:color="auto" w:fill="FFFFFF"/>
        <w:spacing w:before="136" w:after="136" w:line="240" w:lineRule="auto"/>
        <w:ind w:firstLine="567"/>
        <w:jc w:val="center"/>
        <w:rPr>
          <w:rFonts w:ascii="Arial" w:eastAsia="Times New Roman" w:hAnsi="Arial" w:cs="Arial"/>
          <w:b/>
          <w:bCs/>
          <w:caps/>
          <w:color w:val="333333"/>
          <w:sz w:val="20"/>
          <w:szCs w:val="20"/>
          <w:lang w:eastAsia="ru-RU"/>
        </w:rPr>
      </w:pPr>
    </w:p>
    <w:p w:rsidR="00902196" w:rsidRPr="00E60774" w:rsidRDefault="00902196" w:rsidP="00902196">
      <w:pPr>
        <w:shd w:val="clear" w:color="auto" w:fill="FFFFFF"/>
        <w:spacing w:after="0" w:line="240" w:lineRule="auto"/>
        <w:ind w:firstLine="567"/>
        <w:jc w:val="center"/>
        <w:rPr>
          <w:rFonts w:ascii="Times New Roman" w:eastAsia="Times New Roman" w:hAnsi="Times New Roman" w:cs="Times New Roman"/>
          <w:b/>
          <w:bCs/>
          <w:caps/>
          <w:color w:val="333333"/>
          <w:sz w:val="24"/>
          <w:szCs w:val="24"/>
          <w:lang w:eastAsia="ru-RU"/>
        </w:rPr>
      </w:pPr>
      <w:r w:rsidRPr="00E60774">
        <w:rPr>
          <w:rFonts w:ascii="Times New Roman" w:eastAsia="Times New Roman" w:hAnsi="Times New Roman" w:cs="Times New Roman"/>
          <w:b/>
          <w:bCs/>
          <w:caps/>
          <w:color w:val="333333"/>
          <w:sz w:val="24"/>
          <w:szCs w:val="24"/>
          <w:lang w:eastAsia="ru-RU"/>
        </w:rPr>
        <w:t xml:space="preserve">планируемые предметные результаты </w:t>
      </w:r>
    </w:p>
    <w:p w:rsidR="002F435F" w:rsidRDefault="00925344" w:rsidP="00902196">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w:t>
      </w:r>
      <w:r w:rsidR="002F435F" w:rsidRPr="00902196">
        <w:rPr>
          <w:rFonts w:ascii="Times New Roman" w:eastAsia="Times New Roman" w:hAnsi="Times New Roman" w:cs="Times New Roman"/>
          <w:color w:val="333333"/>
          <w:sz w:val="24"/>
          <w:szCs w:val="24"/>
          <w:lang w:eastAsia="ru-RU"/>
        </w:rPr>
        <w:t>ЛИЧНОСТНЫЕ, МЕТАПРЕДМЕТНЫЕ И ПРЕДМЕТНЫЕ РЕЗУЛЬТАТЫ ОСВОЕНИЯ УЧЕБНОГО КУРСА</w:t>
      </w:r>
      <w:r w:rsidRPr="00902196">
        <w:rPr>
          <w:rFonts w:ascii="Times New Roman" w:eastAsia="Times New Roman" w:hAnsi="Times New Roman" w:cs="Times New Roman"/>
          <w:color w:val="333333"/>
          <w:sz w:val="24"/>
          <w:szCs w:val="24"/>
          <w:lang w:eastAsia="ru-RU"/>
        </w:rPr>
        <w:t>)</w:t>
      </w:r>
    </w:p>
    <w:p w:rsidR="00902196" w:rsidRPr="00902196" w:rsidRDefault="00902196" w:rsidP="00902196">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p>
    <w:p w:rsidR="002F435F" w:rsidRPr="00902196" w:rsidRDefault="004B5960"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Изучение курса «Музыка» </w:t>
      </w:r>
      <w:r w:rsidR="002F435F" w:rsidRPr="00902196">
        <w:rPr>
          <w:rFonts w:ascii="Times New Roman" w:eastAsia="Times New Roman" w:hAnsi="Times New Roman" w:cs="Times New Roman"/>
          <w:color w:val="333333"/>
          <w:sz w:val="24"/>
          <w:szCs w:val="24"/>
          <w:lang w:eastAsia="ru-RU"/>
        </w:rPr>
        <w:t>обеспечивает достижение определённых результатов.</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bCs/>
          <w:color w:val="333333"/>
          <w:sz w:val="24"/>
          <w:szCs w:val="24"/>
          <w:lang w:eastAsia="ru-RU"/>
        </w:rPr>
        <w:t>Личностные </w:t>
      </w:r>
      <w:r w:rsidRPr="00902196">
        <w:rPr>
          <w:rFonts w:ascii="Times New Roman" w:eastAsia="Times New Roman" w:hAnsi="Times New Roman" w:cs="Times New Roman"/>
          <w:color w:val="333333"/>
          <w:sz w:val="24"/>
          <w:szCs w:val="24"/>
          <w:lang w:eastAsia="ru-RU"/>
        </w:rPr>
        <w:t xml:space="preserve">результаты отражаются в индивидуальных качествах </w:t>
      </w:r>
      <w:r w:rsidR="003C10AF" w:rsidRPr="00902196">
        <w:rPr>
          <w:rFonts w:ascii="Times New Roman" w:eastAsia="Times New Roman" w:hAnsi="Times New Roman" w:cs="Times New Roman"/>
          <w:color w:val="333333"/>
          <w:sz w:val="24"/>
          <w:szCs w:val="24"/>
          <w:lang w:eastAsia="ru-RU"/>
        </w:rPr>
        <w:t>обучающегося</w:t>
      </w:r>
      <w:r w:rsidRPr="00902196">
        <w:rPr>
          <w:rFonts w:ascii="Times New Roman" w:eastAsia="Times New Roman" w:hAnsi="Times New Roman" w:cs="Times New Roman"/>
          <w:color w:val="333333"/>
          <w:sz w:val="24"/>
          <w:szCs w:val="24"/>
          <w:lang w:eastAsia="ru-RU"/>
        </w:rPr>
        <w:t>, которые они должны приобрести в процессе освоения учебного предмета «Музыка»: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целостный, социально ориентированный взгляд на мир в его органичном единстве и разнообразии природы, народов, культур и религий;</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ответственное отношение к учению, готовность и способность к саморазвитию и самообразованию на основе мотивации к обучению и познанию;</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компетентность в решении моральных проблем на основе личностного выбора, осознанное и ответственное отношение к собственным поступкам;</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участие в общественной жизни школы в пределах возрастных компетенций с учётом региональных и этнокультурных особенностей;</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признание ценности жизни во всех её проявлениях и необходимости ответственного, бережного отношения к окружающей среде;</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принятие ценности семейной жизни, уважительное и заботливое отношение к членам своей семьи;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bCs/>
          <w:color w:val="333333"/>
          <w:sz w:val="24"/>
          <w:szCs w:val="24"/>
          <w:lang w:eastAsia="ru-RU"/>
        </w:rPr>
        <w:t>Метапредметные</w:t>
      </w:r>
      <w:r w:rsidR="00DE58E9" w:rsidRPr="00902196">
        <w:rPr>
          <w:rFonts w:ascii="Times New Roman" w:eastAsia="Times New Roman" w:hAnsi="Times New Roman" w:cs="Times New Roman"/>
          <w:b/>
          <w:bCs/>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 xml:space="preserve">результаты характеризуют уровень сформированности универсальных учебных действий, проявляющихся в познавательной и практической деятельности </w:t>
      </w:r>
      <w:r w:rsidR="003C10AF" w:rsidRPr="00902196">
        <w:rPr>
          <w:rFonts w:ascii="Times New Roman" w:eastAsia="Times New Roman" w:hAnsi="Times New Roman" w:cs="Times New Roman"/>
          <w:color w:val="333333"/>
          <w:sz w:val="24"/>
          <w:szCs w:val="24"/>
          <w:lang w:eastAsia="ru-RU"/>
        </w:rPr>
        <w:t>обучающегося</w:t>
      </w:r>
      <w:r w:rsidRPr="00902196">
        <w:rPr>
          <w:rFonts w:ascii="Times New Roman" w:eastAsia="Times New Roman" w:hAnsi="Times New Roman" w:cs="Times New Roman"/>
          <w:color w:val="333333"/>
          <w:sz w:val="24"/>
          <w:szCs w:val="24"/>
          <w:lang w:eastAsia="ru-RU"/>
        </w:rPr>
        <w:t>:</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умение самостоятельно ставить новые учебные задачи на основе развития познавательных мотивов и интересов;</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владение основами самоконтроля, самооценки, принятия решений осуществления осознанного выбора в учебной и познавательной деятельности;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lastRenderedPageBreak/>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смысловое чтение текстов различных стилей и жанров;</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bCs/>
          <w:color w:val="333333"/>
          <w:sz w:val="24"/>
          <w:szCs w:val="24"/>
          <w:lang w:eastAsia="ru-RU"/>
        </w:rPr>
        <w:t>Предметные</w:t>
      </w:r>
      <w:r w:rsidR="00DE58E9" w:rsidRPr="00902196">
        <w:rPr>
          <w:rFonts w:ascii="Times New Roman" w:eastAsia="Times New Roman" w:hAnsi="Times New Roman" w:cs="Times New Roman"/>
          <w:b/>
          <w:bCs/>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результаты обеспечивают успешное обучение на следующей ступени общего образования и отражают:</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степень развития основ музыкальной культуры школьника как неотъемлемой части его общей духовной культуры;</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создание проектов и др.);</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w:t>
      </w:r>
      <w:r w:rsidR="00ED138A" w:rsidRPr="00902196">
        <w:rPr>
          <w:rFonts w:ascii="Times New Roman" w:eastAsia="Times New Roman" w:hAnsi="Times New Roman" w:cs="Times New Roman"/>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в рамках изучаемого курса;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 приобретение устойчивых навыков самостоятельной, целенаправленной и содержательной музыкально-учебной деятельности, включая ИКТ;</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bCs/>
          <w:color w:val="333333"/>
          <w:sz w:val="24"/>
          <w:szCs w:val="24"/>
          <w:lang w:eastAsia="ru-RU"/>
        </w:rPr>
        <w:t>Выпускник научится:</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наблюдать за многообразными явлениями жизни и искусства, выражать своё отношение к искусству</w:t>
      </w:r>
      <w:r w:rsidR="003C10AF" w:rsidRPr="00902196">
        <w:rPr>
          <w:rFonts w:ascii="Times New Roman" w:eastAsia="Times New Roman" w:hAnsi="Times New Roman" w:cs="Times New Roman"/>
          <w:color w:val="333333"/>
          <w:sz w:val="24"/>
          <w:szCs w:val="24"/>
          <w:lang w:eastAsia="ru-RU"/>
        </w:rPr>
        <w:t>;</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понимать специфику музыки и выявлять родство художественных образов разных искусств, различать их особенности;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выражать эмоциональное содержание музыкальных произведений в процессе их исполнения, участвовать в различных формах музицировании</w:t>
      </w:r>
      <w:r w:rsidR="00DE58E9" w:rsidRPr="00902196">
        <w:rPr>
          <w:rFonts w:ascii="Times New Roman" w:eastAsia="Times New Roman" w:hAnsi="Times New Roman" w:cs="Times New Roman"/>
          <w:color w:val="333333"/>
          <w:sz w:val="24"/>
          <w:szCs w:val="24"/>
          <w:lang w:eastAsia="ru-RU"/>
        </w:rPr>
        <w:t>;</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осуществлять проектную и исследовательскую деятельность художественно-эстетической направленности, участвуя в исследовательских и творческих проектах, в том 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определять стилевое своеобразие классической, народной, религиозной, современной музыки, музыки разных эпох;</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применять ИКТ для расширения опыта творческой деятельности в процессе поиска информации в образовательном пространстве сети Интернет.</w:t>
      </w:r>
    </w:p>
    <w:p w:rsidR="002F435F" w:rsidRPr="00902196" w:rsidRDefault="003C10A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bCs/>
          <w:color w:val="333333"/>
          <w:sz w:val="24"/>
          <w:szCs w:val="24"/>
          <w:lang w:eastAsia="ru-RU"/>
        </w:rPr>
        <w:t xml:space="preserve">Выпускник </w:t>
      </w:r>
      <w:r w:rsidR="002F435F" w:rsidRPr="00902196">
        <w:rPr>
          <w:rFonts w:ascii="Times New Roman" w:eastAsia="Times New Roman" w:hAnsi="Times New Roman" w:cs="Times New Roman"/>
          <w:b/>
          <w:bCs/>
          <w:color w:val="333333"/>
          <w:sz w:val="24"/>
          <w:szCs w:val="24"/>
          <w:lang w:eastAsia="ru-RU"/>
        </w:rPr>
        <w:t>получит возможность научиться:</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понимать истоки и интонационное своеобразие, характерные черты и признаки, традиций, обрядов музыкального фольклора разных стран мира,</w:t>
      </w:r>
      <w:r w:rsidR="00DE58E9" w:rsidRPr="00902196">
        <w:rPr>
          <w:rFonts w:ascii="Times New Roman" w:eastAsia="Times New Roman" w:hAnsi="Times New Roman" w:cs="Times New Roman"/>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народное музыкальное творчество;</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понимать особенности языка западноевропейской музыки</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понимать особенности языка отечественной духовной и светской музыкальной культуры на примере канта, литургии, хорового концерта;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определять специфику духовной музыки в эпоху Средневековья;</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различать формы построения музыки (сонатно-симфонический цикл, симфонический цикл,</w:t>
      </w:r>
      <w:r w:rsidR="00ED138A" w:rsidRPr="00902196">
        <w:rPr>
          <w:rFonts w:ascii="Times New Roman" w:eastAsia="Times New Roman" w:hAnsi="Times New Roman" w:cs="Times New Roman"/>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сюита), понимать их возможности в воплощении и развитии музыкальных образов;</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выделять признаки для установления стилевых связей в процессе изучения музыкального искусства;</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 исполнять свою партию в хоре в простейших двухголосных </w:t>
      </w:r>
      <w:r w:rsidR="00DF1232" w:rsidRPr="00902196">
        <w:rPr>
          <w:rFonts w:ascii="Times New Roman" w:eastAsia="Times New Roman" w:hAnsi="Times New Roman" w:cs="Times New Roman"/>
          <w:color w:val="333333"/>
          <w:sz w:val="24"/>
          <w:szCs w:val="24"/>
          <w:lang w:eastAsia="ru-RU"/>
        </w:rPr>
        <w:t>произведениях</w:t>
      </w:r>
      <w:r w:rsidRPr="00902196">
        <w:rPr>
          <w:rFonts w:ascii="Times New Roman" w:eastAsia="Times New Roman" w:hAnsi="Times New Roman" w:cs="Times New Roman"/>
          <w:color w:val="333333"/>
          <w:sz w:val="24"/>
          <w:szCs w:val="24"/>
          <w:lang w:eastAsia="ru-RU"/>
        </w:rPr>
        <w:t>;</w:t>
      </w:r>
    </w:p>
    <w:p w:rsidR="002F435F" w:rsidRPr="00902196" w:rsidRDefault="002F435F"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 активно использовать язык музыки для освоения содержания различных учебных предметов (литературы, русского языка, окружающего мира, </w:t>
      </w:r>
      <w:r w:rsidR="00DF1232" w:rsidRPr="00902196">
        <w:rPr>
          <w:rFonts w:ascii="Times New Roman" w:eastAsia="Times New Roman" w:hAnsi="Times New Roman" w:cs="Times New Roman"/>
          <w:color w:val="333333"/>
          <w:sz w:val="24"/>
          <w:szCs w:val="24"/>
          <w:lang w:eastAsia="ru-RU"/>
        </w:rPr>
        <w:t>информатики</w:t>
      </w:r>
      <w:r w:rsidRPr="00902196">
        <w:rPr>
          <w:rFonts w:ascii="Times New Roman" w:eastAsia="Times New Roman" w:hAnsi="Times New Roman" w:cs="Times New Roman"/>
          <w:color w:val="333333"/>
          <w:sz w:val="24"/>
          <w:szCs w:val="24"/>
          <w:lang w:eastAsia="ru-RU"/>
        </w:rPr>
        <w:t xml:space="preserve"> и др.).</w:t>
      </w:r>
    </w:p>
    <w:p w:rsidR="00C37223" w:rsidRDefault="002F435F" w:rsidP="00C37223">
      <w:pPr>
        <w:shd w:val="clear" w:color="auto" w:fill="FFFFFF"/>
        <w:spacing w:after="0" w:line="240" w:lineRule="auto"/>
        <w:ind w:firstLine="567"/>
        <w:jc w:val="center"/>
        <w:rPr>
          <w:rFonts w:ascii="Times New Roman" w:eastAsia="Times New Roman" w:hAnsi="Times New Roman" w:cs="Times New Roman"/>
          <w:b/>
          <w:bCs/>
          <w:color w:val="333333"/>
          <w:sz w:val="24"/>
          <w:szCs w:val="24"/>
          <w:lang w:eastAsia="ru-RU"/>
        </w:rPr>
      </w:pPr>
      <w:r w:rsidRPr="00902196">
        <w:rPr>
          <w:rFonts w:ascii="Times New Roman" w:eastAsia="Times New Roman" w:hAnsi="Times New Roman" w:cs="Times New Roman"/>
          <w:color w:val="333333"/>
          <w:sz w:val="24"/>
          <w:szCs w:val="24"/>
          <w:lang w:eastAsia="ru-RU"/>
        </w:rPr>
        <w:t> </w:t>
      </w:r>
      <w:r w:rsidRPr="00902196">
        <w:rPr>
          <w:rFonts w:ascii="Times New Roman" w:eastAsia="Times New Roman" w:hAnsi="Times New Roman" w:cs="Times New Roman"/>
          <w:b/>
          <w:bCs/>
          <w:color w:val="333333"/>
          <w:sz w:val="24"/>
          <w:szCs w:val="24"/>
          <w:lang w:eastAsia="ru-RU"/>
        </w:rPr>
        <w:t> </w:t>
      </w:r>
    </w:p>
    <w:p w:rsidR="00C37223" w:rsidRPr="00902196" w:rsidRDefault="00C37223" w:rsidP="00C37223">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5 класса</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В результате изучения музыки обучающийся должен:</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знать/понимать:</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специфику музыки как вида искусства;</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возможности музыкального искусства в отражении вечных проблем жизни; </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взаимодействие музыки с другими видами искусства на основе осознания специфики языка разных видов искусств;</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жанры народной и профессиональной музыки;</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основные формы музыки;</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характерные черты и образцы творчества крупнейших русских и зарубежных композиторов: Глинки М.И., Бородина А.П., Рахманинова С.В., Прокофьева С.С., Свиридова Г.В., Моцарта В.-А., Бетховена Л., Грига Э., Дебюсси К.;</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виды оркестров, названия наиболее известных инструментов;</w:t>
      </w:r>
    </w:p>
    <w:p w:rsidR="00C37223" w:rsidRPr="00902196" w:rsidRDefault="00C37223" w:rsidP="00C37223">
      <w:pPr>
        <w:numPr>
          <w:ilvl w:val="0"/>
          <w:numId w:val="2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имена выдающихся композиторов и музыкантов-исполнителей;</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уметь:</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эмоционально-образно воспринимать и характеризовать музыкальные произведения;</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выявлять сходства и различия между музыкой и другими видами искусства;</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находить жанровые параллели между музыкой и другими видами искусства;</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выразительно исполнять соло: несколько народных песен, песен композиторов-классиков и современных композиторов (по выбору учащихся);</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37223" w:rsidRPr="00902196" w:rsidRDefault="00C37223" w:rsidP="00C37223">
      <w:pPr>
        <w:numPr>
          <w:ilvl w:val="0"/>
          <w:numId w:val="2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музыкальные произведения на основе полученных знаний об интонационной природе музыки, музыкальных жанрах;</w:t>
      </w:r>
    </w:p>
    <w:p w:rsidR="00C37223" w:rsidRPr="00902196" w:rsidRDefault="00C37223" w:rsidP="00C37223">
      <w:pPr>
        <w:numPr>
          <w:ilvl w:val="0"/>
          <w:numId w:val="26"/>
        </w:numPr>
        <w:shd w:val="clear" w:color="auto" w:fill="FFFFFF"/>
        <w:spacing w:after="0" w:line="240" w:lineRule="auto"/>
        <w:ind w:left="993" w:hanging="28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различать звучание отдельных музыкальных инструментов, виды хора и оркестра; </w:t>
      </w:r>
    </w:p>
    <w:p w:rsidR="00C37223" w:rsidRPr="00902196" w:rsidRDefault="00C37223" w:rsidP="00C37223">
      <w:pPr>
        <w:numPr>
          <w:ilvl w:val="0"/>
          <w:numId w:val="26"/>
        </w:numPr>
        <w:shd w:val="clear" w:color="auto" w:fill="FFFFFF"/>
        <w:spacing w:after="0" w:line="240" w:lineRule="auto"/>
        <w:ind w:left="993" w:hanging="28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устанавливать взаимосвязи между разными видами искусства на уровне общности идей, тем, художественных образов;</w:t>
      </w:r>
    </w:p>
    <w:p w:rsidR="00C37223" w:rsidRPr="00902196" w:rsidRDefault="00C37223" w:rsidP="00C37223">
      <w:pPr>
        <w:numPr>
          <w:ilvl w:val="0"/>
          <w:numId w:val="26"/>
        </w:numPr>
        <w:shd w:val="clear" w:color="auto" w:fill="FFFFFF"/>
        <w:spacing w:after="0" w:line="240" w:lineRule="auto"/>
        <w:ind w:left="993" w:hanging="28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использовать приобретенные знания и умения в практической деятельности и повседневной жизни для:</w:t>
      </w:r>
    </w:p>
    <w:p w:rsidR="00C37223" w:rsidRPr="00902196" w:rsidRDefault="00C37223" w:rsidP="00C37223">
      <w:pPr>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певческого музицирования дома, в кругу друзей и сверстников, на внеклассных и внешкольных музыкальных занятиях, школьных праздниках;</w:t>
      </w:r>
    </w:p>
    <w:p w:rsidR="00C37223" w:rsidRPr="00902196" w:rsidRDefault="00C37223" w:rsidP="00C37223">
      <w:pPr>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слушания музыкальных произведений разнообразных стилей, жанров и форм;</w:t>
      </w:r>
    </w:p>
    <w:p w:rsidR="00C37223" w:rsidRPr="00902196" w:rsidRDefault="00C37223" w:rsidP="00C37223">
      <w:pPr>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размышления о музыке и ее анализа, выражения собственной позиции относительно прослушанной музыки;</w:t>
      </w:r>
    </w:p>
    <w:p w:rsidR="00C37223" w:rsidRPr="00902196" w:rsidRDefault="00C37223" w:rsidP="00C37223">
      <w:pPr>
        <w:numPr>
          <w:ilvl w:val="0"/>
          <w:numId w:val="2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музыкального самообразования: знакомства с литературой о музыке, слушания музыкальных произведений разнообразных стилей, жанров и форм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C37223" w:rsidRPr="00902196" w:rsidRDefault="00C37223" w:rsidP="00C37223">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6 класса</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В результате изучения музыки ученик должен:</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знать/понимать:</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специфику музыки как вида искусства;</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возможности музыкального искусства в отражении вечных проблем жизни;</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жанры народной и профессиональной музыки;</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понимать роль музыки в жизни человека;</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силу воздействия музыки на человека; </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иметь представление о триединстве музыкальной деятельности (композитор – исполнитель - слушатель); </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формы музыки;</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характерные черты и образцы творчества крупнейших русских и зарубежных композиторов;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виды оркестров, названия наиболее известных инструментов;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имена выдающихся композиторов и музыкантов-исполнителей;</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уметь: </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эмоционально-образно воспринимать и оценивать музыкальные произведения;</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выразительно исполнять соло: несколько народных песен, песен композиторов-классиков и современных композиторов (по выбору учащихся);</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интерпретацию одной и той же художественной идеи, сюжета в творчестве различных композиторов;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различать звучание отдельных музыкальных инструментов, виды хора и оркестра;</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устанавливать взаимосвязи между разными видами искусства на уровне общности идей, тем, художественных образов;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развивать навыки исследовательской художественно-эстетической деятельности (выполнение индивидуальных и коллективных проектов);</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использовать приобретенные знания и умения в практической деятельности и повседневной жизни для:</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певческого музицирования дома, в кругу друзей и сверстников, на внеклассных и внешкольных музыкальных занятиях, школьных праздниках;</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слушания музыкальных произведений разнообразных стилей, жанров и форм;</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размышления о музыке и ее анализа, выражения собственной позиции относительно прослушанной музыки;</w:t>
      </w:r>
    </w:p>
    <w:p w:rsidR="00C37223" w:rsidRPr="00902196" w:rsidRDefault="00C37223" w:rsidP="00C37223">
      <w:pPr>
        <w:numPr>
          <w:ilvl w:val="0"/>
          <w:numId w:val="26"/>
        </w:numPr>
        <w:shd w:val="clear" w:color="auto" w:fill="FFFFFF"/>
        <w:spacing w:after="0" w:line="240" w:lineRule="auto"/>
        <w:ind w:left="1003" w:hanging="35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C37223" w:rsidRPr="00902196" w:rsidRDefault="00C37223" w:rsidP="00C37223">
      <w:pPr>
        <w:shd w:val="clear" w:color="auto" w:fill="FFFFFF"/>
        <w:spacing w:after="0" w:line="240" w:lineRule="auto"/>
        <w:ind w:left="1004"/>
        <w:jc w:val="both"/>
        <w:rPr>
          <w:rFonts w:ascii="Times New Roman" w:eastAsia="Times New Roman" w:hAnsi="Times New Roman" w:cs="Times New Roman"/>
          <w:color w:val="333333"/>
          <w:sz w:val="24"/>
          <w:szCs w:val="24"/>
          <w:lang w:eastAsia="ru-RU"/>
        </w:rPr>
      </w:pPr>
    </w:p>
    <w:p w:rsidR="00C37223" w:rsidRPr="00902196" w:rsidRDefault="00C37223" w:rsidP="00C37223">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7 класса</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В результате изучения музыки ученик должен:</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знать/понимать:</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специфику лирических, эпических, драматических музыкальных образов;</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драматургию построения сонатной формы;</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закономерности музыкальной драматургии произведений, ее  проявление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понимать роль музыки в жизни человека; </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возможности музыкального искусства в отражении вечных проблем жизни;</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жанры народной и профессиональной музыки;</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многообразие музыкальных образов и способов их развития;</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формы музыки;</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характерные черты и образцы творчества крупнейших русских и зарубежных композиторов;</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виды оркестров, названия наиболее известных инструментов;</w:t>
      </w:r>
    </w:p>
    <w:p w:rsidR="00C37223" w:rsidRPr="00902196" w:rsidRDefault="00C37223" w:rsidP="00C37223">
      <w:pPr>
        <w:numPr>
          <w:ilvl w:val="0"/>
          <w:numId w:val="3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имена выдающихся композиторов и музыкантов-исполнителей;</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уметь:</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эмоционально-образно воспринимать и характеризовать музыкальные произведения;</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выразительно исполнять соло: несколько народных песен, песен композиторов-классиков и современных композиторов (по выбору учащихся);</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интерпретацию одной и той же художественной идеи, сюжета в творчестве различных композиторов;</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различать звучание отдельных музыкальных инструментов, виды хора и оркестра;</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устанавливать взаимосвязи между разными видами искусства на уровне общности идей, тем, художественных образов;</w:t>
      </w:r>
    </w:p>
    <w:p w:rsidR="00C37223" w:rsidRPr="00902196" w:rsidRDefault="00C37223" w:rsidP="00C37223">
      <w:pPr>
        <w:numPr>
          <w:ilvl w:val="0"/>
          <w:numId w:val="3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развивать навыки исследовательской художественно-эстетической деятельности (выполнение индивидуальных и коллективных проектов);</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использовать приобретенные знания и умения в практической деятельности и повседневной жизни </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для:</w:t>
      </w:r>
    </w:p>
    <w:p w:rsidR="00C37223" w:rsidRPr="00902196" w:rsidRDefault="00C37223" w:rsidP="00C37223">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певческого музицирования дома, в кругу друзей и сверстников, на внеклассных и внешкольных музыкальных занятиях, школьных праздниках;</w:t>
      </w:r>
    </w:p>
    <w:p w:rsidR="00C37223" w:rsidRPr="00902196" w:rsidRDefault="00C37223" w:rsidP="00C37223">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слушания музыкальных произведений разнообразных стилей, жанров и форм;</w:t>
      </w:r>
    </w:p>
    <w:p w:rsidR="00C37223" w:rsidRPr="00902196" w:rsidRDefault="00C37223" w:rsidP="00C37223">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размышления о музыке и ее анализа, выражения собственной позиции относительно прослушанной музыки;</w:t>
      </w:r>
    </w:p>
    <w:p w:rsidR="00C37223" w:rsidRPr="00902196" w:rsidRDefault="00C37223" w:rsidP="00C37223">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музыкально 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902196">
        <w:rPr>
          <w:rFonts w:ascii="Times New Roman" w:eastAsia="Times New Roman" w:hAnsi="Times New Roman" w:cs="Times New Roman"/>
          <w:i/>
          <w:color w:val="333333"/>
          <w:sz w:val="24"/>
          <w:szCs w:val="24"/>
          <w:lang w:eastAsia="ru-RU"/>
        </w:rPr>
        <w:t>эссе, рецензий;</w:t>
      </w:r>
    </w:p>
    <w:p w:rsidR="00C37223" w:rsidRPr="00902196" w:rsidRDefault="00C37223" w:rsidP="00C37223">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определения своего отношения к музыкальным явлениям действительности.</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p>
    <w:p w:rsidR="00C37223" w:rsidRPr="00902196" w:rsidRDefault="00C37223" w:rsidP="00C37223">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8 класса</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В результате изучения музыки ученик должен:</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знать/понимать:</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специфику музыки как вида искусства;</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значение музыки в художественной культуре и ее роль в синтетических видах творчества;</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возможности музыкального искусства в отражении вечных проблем жизни; </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основные жанры народной и профессиональной музыки;</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основные формы музыки;</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многообразие музыкальных образов и способов их развития;</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 xml:space="preserve">жанровые, эмоционально-образные, стилевые особенности легкой и серьезной музыки; </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приемы взаимодействия и взаимовлияния легкой и серьезной музыки, как в отдельном произведении, так и на уровне жанра;</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направления современной музыки;</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понимать высокохудожественное, нравственное и духовное начало лучших образцов классической музыки;</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характерные черты и образцы творчества крупнейших русских и зарубежных композиторов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Прокофьева С.С., Свиридова Г.В.;</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композиторы и исполнители Республики Коми: Перепелица Я., Чисталев П., Герцман М., Новоселов С., Сосновская О., Коротаева А., Логинова Л.</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виды оркестров, названия наиболее известных инструментов;</w:t>
      </w:r>
    </w:p>
    <w:p w:rsidR="00C37223" w:rsidRPr="00902196" w:rsidRDefault="00C37223" w:rsidP="00C37223">
      <w:pPr>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имена выдающихся композиторов и музыкантов-исполнителей;</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bidi="en-US"/>
        </w:rPr>
      </w:pPr>
      <w:r w:rsidRPr="00902196">
        <w:rPr>
          <w:rFonts w:ascii="Times New Roman" w:eastAsia="Times New Roman" w:hAnsi="Times New Roman" w:cs="Times New Roman"/>
          <w:color w:val="333333"/>
          <w:sz w:val="24"/>
          <w:szCs w:val="24"/>
          <w:lang w:eastAsia="ru-RU" w:bidi="en-US"/>
        </w:rPr>
        <w:t>уметь</w:t>
      </w:r>
      <w:r w:rsidRPr="00902196">
        <w:rPr>
          <w:rFonts w:ascii="Times New Roman" w:eastAsia="Times New Roman" w:hAnsi="Times New Roman" w:cs="Times New Roman"/>
          <w:b/>
          <w:color w:val="333333"/>
          <w:sz w:val="24"/>
          <w:szCs w:val="24"/>
          <w:lang w:eastAsia="ru-RU" w:bidi="en-US"/>
        </w:rPr>
        <w:t>:</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эмоционально-образно воспринимать и характеризовать музыкальные произведения;</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выразительно исполнять соло: несколько народных песен, песен композиторов-классиков и современных композиторов (по выбору учащихся);</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сравнивать интерпретацию одной и той же художественной идеи, сюжета в творчестве различных композиторов;</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различать звучание отдельных музыкальных инструментов, виды хора и оркестра;</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устанавливать взаимосвязи между разными видами искусства на уровне общности идей, тем, художественных образов;</w:t>
      </w:r>
    </w:p>
    <w:p w:rsidR="00C37223" w:rsidRPr="00902196" w:rsidRDefault="00C37223" w:rsidP="00C37223">
      <w:pPr>
        <w:numPr>
          <w:ilvl w:val="0"/>
          <w:numId w:val="20"/>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развивать навыки исследовательской художественно-эстетической деятельности (выполнение индивидуальных и коллективных проектов);</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Cs/>
          <w:color w:val="333333"/>
          <w:sz w:val="24"/>
          <w:szCs w:val="24"/>
          <w:lang w:eastAsia="ru-RU"/>
        </w:rPr>
        <w:t>и</w:t>
      </w:r>
      <w:r w:rsidRPr="00902196">
        <w:rPr>
          <w:rFonts w:ascii="Times New Roman" w:eastAsia="Times New Roman" w:hAnsi="Times New Roman" w:cs="Times New Roman"/>
          <w:color w:val="333333"/>
          <w:sz w:val="24"/>
          <w:szCs w:val="24"/>
          <w:lang w:eastAsia="ru-RU"/>
        </w:rPr>
        <w:t xml:space="preserve">спользовать приобретенные знания и умения в практической деятельности и повседневной жизни </w:t>
      </w:r>
    </w:p>
    <w:p w:rsidR="00C37223" w:rsidRPr="00902196" w:rsidRDefault="00C37223" w:rsidP="00C3722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для:</w:t>
      </w:r>
    </w:p>
    <w:p w:rsidR="00C37223" w:rsidRPr="00902196" w:rsidRDefault="00C37223" w:rsidP="00C37223">
      <w:pPr>
        <w:numPr>
          <w:ilvl w:val="0"/>
          <w:numId w:val="21"/>
        </w:numPr>
        <w:shd w:val="clear" w:color="auto" w:fill="FFFFFF"/>
        <w:spacing w:after="0" w:line="240" w:lineRule="auto"/>
        <w:ind w:left="113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певческого музицирования дома, в кругу друзей и сверстников, на внеклассных и внешкольных музыкальных занятиях, школьных праздниках;</w:t>
      </w:r>
    </w:p>
    <w:p w:rsidR="00C37223" w:rsidRPr="00902196" w:rsidRDefault="00C37223" w:rsidP="00C37223">
      <w:pPr>
        <w:numPr>
          <w:ilvl w:val="0"/>
          <w:numId w:val="21"/>
        </w:numPr>
        <w:shd w:val="clear" w:color="auto" w:fill="FFFFFF"/>
        <w:spacing w:after="0" w:line="240" w:lineRule="auto"/>
        <w:ind w:left="113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слушания музыкальных произведений разнообразных стилей, жанров и форм;</w:t>
      </w:r>
    </w:p>
    <w:p w:rsidR="00C37223" w:rsidRPr="00902196" w:rsidRDefault="00C37223" w:rsidP="00C37223">
      <w:pPr>
        <w:numPr>
          <w:ilvl w:val="0"/>
          <w:numId w:val="21"/>
        </w:numPr>
        <w:shd w:val="clear" w:color="auto" w:fill="FFFFFF"/>
        <w:spacing w:after="0" w:line="240" w:lineRule="auto"/>
        <w:ind w:left="113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размышления о музыке и ее анализа, выражения собственной позиции относительно прослушанной музыки;</w:t>
      </w:r>
    </w:p>
    <w:p w:rsidR="00C37223" w:rsidRPr="00902196" w:rsidRDefault="00C37223" w:rsidP="00C37223">
      <w:pPr>
        <w:numPr>
          <w:ilvl w:val="0"/>
          <w:numId w:val="21"/>
        </w:numPr>
        <w:shd w:val="clear" w:color="auto" w:fill="FFFFFF"/>
        <w:spacing w:after="0" w:line="240" w:lineRule="auto"/>
        <w:ind w:left="1134"/>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музыкального самообразования: знакомства с литературой о музыке, слушания музыкальных произведений разнообразных стилей, жанров и форм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902196" w:rsidRDefault="00C37223" w:rsidP="00C37223">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определения своего отношения к музыкальным явлениям действительности</w:t>
      </w:r>
    </w:p>
    <w:p w:rsidR="004B5960" w:rsidRDefault="004B5960" w:rsidP="004B5960">
      <w:pPr>
        <w:shd w:val="clear" w:color="auto" w:fill="FFFFFF"/>
        <w:spacing w:after="0" w:line="240" w:lineRule="auto"/>
        <w:ind w:firstLine="567"/>
        <w:jc w:val="center"/>
        <w:rPr>
          <w:rFonts w:ascii="Times New Roman" w:eastAsia="Times New Roman" w:hAnsi="Times New Roman" w:cs="Times New Roman"/>
          <w:b/>
          <w:iCs/>
          <w:caps/>
          <w:color w:val="333333"/>
          <w:sz w:val="24"/>
          <w:szCs w:val="24"/>
          <w:lang w:eastAsia="ru-RU"/>
        </w:rPr>
      </w:pPr>
    </w:p>
    <w:p w:rsidR="004B5960" w:rsidRDefault="004B5960" w:rsidP="004B5960">
      <w:pPr>
        <w:shd w:val="clear" w:color="auto" w:fill="FFFFFF"/>
        <w:spacing w:after="0" w:line="240" w:lineRule="auto"/>
        <w:ind w:firstLine="567"/>
        <w:jc w:val="center"/>
        <w:rPr>
          <w:rFonts w:ascii="Times New Roman" w:eastAsia="Times New Roman" w:hAnsi="Times New Roman" w:cs="Times New Roman"/>
          <w:iCs/>
          <w:caps/>
          <w:color w:val="333333"/>
          <w:sz w:val="24"/>
          <w:szCs w:val="24"/>
          <w:lang w:eastAsia="ru-RU"/>
        </w:rPr>
      </w:pPr>
    </w:p>
    <w:p w:rsidR="004B5960" w:rsidRPr="004B5960" w:rsidRDefault="004B5960" w:rsidP="004B5960">
      <w:pPr>
        <w:shd w:val="clear" w:color="auto" w:fill="FFFFFF"/>
        <w:spacing w:after="0" w:line="240" w:lineRule="auto"/>
        <w:ind w:firstLine="567"/>
        <w:jc w:val="center"/>
        <w:rPr>
          <w:rFonts w:ascii="Times New Roman" w:eastAsia="Times New Roman" w:hAnsi="Times New Roman" w:cs="Times New Roman"/>
          <w:i/>
          <w:iCs/>
          <w:caps/>
          <w:color w:val="333333"/>
          <w:sz w:val="24"/>
          <w:szCs w:val="24"/>
          <w:lang w:eastAsia="ru-RU"/>
        </w:rPr>
      </w:pPr>
      <w:r w:rsidRPr="004B5960">
        <w:rPr>
          <w:rFonts w:ascii="Times New Roman" w:eastAsia="Times New Roman" w:hAnsi="Times New Roman" w:cs="Times New Roman"/>
          <w:iCs/>
          <w:caps/>
          <w:color w:val="333333"/>
          <w:sz w:val="24"/>
          <w:szCs w:val="24"/>
          <w:lang w:eastAsia="ru-RU"/>
        </w:rPr>
        <w:t>Критерии и нормы оценок знаний учащихся по предмету «Музыка»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4B5960" w:rsidRPr="00902196" w:rsidRDefault="004B5960" w:rsidP="004B5960">
      <w:pPr>
        <w:shd w:val="clear" w:color="auto" w:fill="FFFFFF"/>
        <w:spacing w:after="0" w:line="240" w:lineRule="auto"/>
        <w:ind w:firstLine="567"/>
        <w:jc w:val="center"/>
        <w:rPr>
          <w:rFonts w:ascii="Times New Roman" w:eastAsia="Times New Roman" w:hAnsi="Times New Roman" w:cs="Times New Roman"/>
          <w:caps/>
          <w:color w:val="333333"/>
          <w:sz w:val="24"/>
          <w:szCs w:val="24"/>
          <w:lang w:eastAsia="ru-RU"/>
        </w:rPr>
      </w:pPr>
      <w:r w:rsidRPr="00902196">
        <w:rPr>
          <w:rFonts w:ascii="Times New Roman" w:eastAsia="Times New Roman" w:hAnsi="Times New Roman" w:cs="Times New Roman"/>
          <w:iCs/>
          <w:caps/>
          <w:color w:val="333333"/>
          <w:sz w:val="24"/>
          <w:szCs w:val="24"/>
          <w:lang w:eastAsia="ru-RU"/>
        </w:rPr>
        <w:t>Слушание музыки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Учитывается:</w:t>
      </w:r>
    </w:p>
    <w:p w:rsidR="004B5960" w:rsidRPr="00902196" w:rsidRDefault="004B5960" w:rsidP="004B5960">
      <w:pPr>
        <w:pStyle w:val="a7"/>
        <w:numPr>
          <w:ilvl w:val="0"/>
          <w:numId w:val="44"/>
        </w:numPr>
        <w:shd w:val="clear" w:color="auto" w:fill="FFFFFF"/>
        <w:spacing w:after="0" w:line="240" w:lineRule="auto"/>
        <w:ind w:left="993"/>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4B5960" w:rsidRPr="00902196" w:rsidRDefault="004B5960" w:rsidP="004B5960">
      <w:pPr>
        <w:pStyle w:val="a7"/>
        <w:numPr>
          <w:ilvl w:val="0"/>
          <w:numId w:val="44"/>
        </w:numPr>
        <w:shd w:val="clear" w:color="auto" w:fill="FFFFFF"/>
        <w:spacing w:after="0" w:line="240" w:lineRule="auto"/>
        <w:ind w:left="993"/>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самостоятельность в разборе музыкального произведения;</w:t>
      </w:r>
    </w:p>
    <w:p w:rsidR="004B5960" w:rsidRPr="00902196" w:rsidRDefault="004B5960" w:rsidP="004B5960">
      <w:pPr>
        <w:pStyle w:val="a7"/>
        <w:numPr>
          <w:ilvl w:val="0"/>
          <w:numId w:val="44"/>
        </w:numPr>
        <w:shd w:val="clear" w:color="auto" w:fill="FFFFFF"/>
        <w:spacing w:after="0" w:line="240" w:lineRule="auto"/>
        <w:ind w:left="993"/>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умение учащегося сравнивать произведения и делать самостоятельные обобщения на основе полученных знаний.</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i/>
          <w:color w:val="333333"/>
          <w:sz w:val="24"/>
          <w:szCs w:val="24"/>
          <w:lang w:eastAsia="ru-RU"/>
        </w:rPr>
        <w:t>Критерии оценки: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«5»</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i/>
          <w:iCs/>
          <w:color w:val="333333"/>
          <w:sz w:val="24"/>
          <w:szCs w:val="24"/>
          <w:lang w:eastAsia="ru-RU"/>
        </w:rPr>
      </w:pPr>
      <w:r w:rsidRPr="00902196">
        <w:rPr>
          <w:rFonts w:ascii="Times New Roman" w:eastAsia="Times New Roman" w:hAnsi="Times New Roman" w:cs="Times New Roman"/>
          <w:color w:val="333333"/>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902196">
        <w:rPr>
          <w:rFonts w:ascii="Times New Roman" w:eastAsia="Times New Roman" w:hAnsi="Times New Roman" w:cs="Times New Roman"/>
          <w:b/>
          <w:i/>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ответ самостоятельный;</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 xml:space="preserve">«4»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 xml:space="preserve">«3»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Ответ правильный, но неполный, средства музыкальной выразительности раскрыты недостаточно, </w:t>
      </w:r>
      <w:r w:rsidRPr="00902196">
        <w:rPr>
          <w:rFonts w:ascii="Times New Roman" w:eastAsia="Times New Roman" w:hAnsi="Times New Roman" w:cs="Times New Roman"/>
          <w:b/>
          <w:i/>
          <w:color w:val="333333"/>
          <w:sz w:val="24"/>
          <w:szCs w:val="24"/>
          <w:lang w:eastAsia="ru-RU"/>
        </w:rPr>
        <w:t xml:space="preserve"> </w:t>
      </w:r>
      <w:r w:rsidRPr="00902196">
        <w:rPr>
          <w:rFonts w:ascii="Times New Roman" w:eastAsia="Times New Roman" w:hAnsi="Times New Roman" w:cs="Times New Roman"/>
          <w:color w:val="333333"/>
          <w:sz w:val="24"/>
          <w:szCs w:val="24"/>
          <w:lang w:eastAsia="ru-RU"/>
        </w:rPr>
        <w:t>допущены ошибки, учитель использует несколько наводящих вопросов;</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«2»</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color w:val="333333"/>
          <w:sz w:val="24"/>
          <w:szCs w:val="24"/>
          <w:lang w:eastAsia="ru-RU"/>
        </w:rPr>
        <w:t>Ответ обнаруживает незнание и непонимание учебного материала.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B5960" w:rsidRPr="00902196" w:rsidRDefault="004B5960" w:rsidP="004B5960">
      <w:pPr>
        <w:shd w:val="clear" w:color="auto" w:fill="FFFFFF"/>
        <w:spacing w:after="0" w:line="240" w:lineRule="auto"/>
        <w:ind w:firstLine="567"/>
        <w:jc w:val="center"/>
        <w:rPr>
          <w:rFonts w:ascii="Times New Roman" w:eastAsia="Times New Roman" w:hAnsi="Times New Roman" w:cs="Times New Roman"/>
          <w:i/>
          <w:color w:val="333333"/>
          <w:sz w:val="24"/>
          <w:szCs w:val="24"/>
          <w:lang w:eastAsia="ru-RU"/>
        </w:rPr>
      </w:pPr>
      <w:r w:rsidRPr="00902196">
        <w:rPr>
          <w:rFonts w:ascii="Times New Roman" w:eastAsia="Times New Roman" w:hAnsi="Times New Roman" w:cs="Times New Roman"/>
          <w:iCs/>
          <w:caps/>
          <w:color w:val="333333"/>
          <w:sz w:val="24"/>
          <w:szCs w:val="24"/>
          <w:lang w:eastAsia="ru-RU"/>
        </w:rPr>
        <w:t>Хоровое пение</w:t>
      </w:r>
      <w:r w:rsidRPr="00902196">
        <w:rPr>
          <w:rFonts w:ascii="Times New Roman" w:eastAsia="Times New Roman" w:hAnsi="Times New Roman" w:cs="Times New Roman"/>
          <w:i/>
          <w:iCs/>
          <w:color w:val="333333"/>
          <w:sz w:val="24"/>
          <w:szCs w:val="24"/>
          <w:lang w:eastAsia="ru-RU"/>
        </w:rPr>
        <w:t>.</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val="de-DE" w:eastAsia="ru-RU"/>
        </w:rPr>
      </w:pPr>
      <w:r w:rsidRPr="00902196">
        <w:rPr>
          <w:rFonts w:ascii="Times New Roman" w:eastAsia="Times New Roman" w:hAnsi="Times New Roman" w:cs="Times New Roman"/>
          <w:color w:val="333333"/>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902196">
        <w:rPr>
          <w:rFonts w:ascii="Times New Roman" w:eastAsia="Times New Roman" w:hAnsi="Times New Roman" w:cs="Times New Roman"/>
          <w:i/>
          <w:iCs/>
          <w:color w:val="333333"/>
          <w:sz w:val="24"/>
          <w:szCs w:val="24"/>
          <w:lang w:eastAsia="ru-RU"/>
        </w:rPr>
        <w:t xml:space="preserve">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i/>
          <w:color w:val="333333"/>
          <w:sz w:val="24"/>
          <w:szCs w:val="24"/>
          <w:lang w:eastAsia="ru-RU"/>
        </w:rPr>
        <w:t>Критерии оценки: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«5»</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color w:val="333333"/>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«4»</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«3»</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Отметка </w:t>
      </w:r>
      <w:r w:rsidRPr="00902196">
        <w:rPr>
          <w:rFonts w:ascii="Times New Roman" w:eastAsia="Times New Roman" w:hAnsi="Times New Roman" w:cs="Times New Roman"/>
          <w:b/>
          <w:i/>
          <w:color w:val="333333"/>
          <w:sz w:val="24"/>
          <w:szCs w:val="24"/>
          <w:lang w:eastAsia="ru-RU"/>
        </w:rPr>
        <w:t>«2»</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Исполнение неуверенное, фальшивое.</w:t>
      </w:r>
    </w:p>
    <w:p w:rsidR="004B5960" w:rsidRPr="00902196" w:rsidRDefault="004B5960" w:rsidP="004B5960">
      <w:pPr>
        <w:shd w:val="clear" w:color="auto" w:fill="FFFFFF"/>
        <w:spacing w:after="0" w:line="240" w:lineRule="auto"/>
        <w:ind w:firstLine="567"/>
        <w:jc w:val="center"/>
        <w:rPr>
          <w:rFonts w:ascii="Times New Roman" w:eastAsia="Times New Roman" w:hAnsi="Times New Roman" w:cs="Times New Roman"/>
          <w:caps/>
          <w:color w:val="333333"/>
          <w:sz w:val="24"/>
          <w:szCs w:val="24"/>
          <w:lang w:eastAsia="ru-RU"/>
        </w:rPr>
      </w:pPr>
    </w:p>
    <w:p w:rsidR="004B5960" w:rsidRPr="00902196" w:rsidRDefault="004B5960" w:rsidP="004B5960">
      <w:pPr>
        <w:shd w:val="clear" w:color="auto" w:fill="FFFFFF"/>
        <w:spacing w:after="0" w:line="240" w:lineRule="auto"/>
        <w:ind w:firstLine="567"/>
        <w:jc w:val="center"/>
        <w:rPr>
          <w:rFonts w:ascii="Times New Roman" w:eastAsia="Times New Roman" w:hAnsi="Times New Roman" w:cs="Times New Roman"/>
          <w:caps/>
          <w:color w:val="333333"/>
          <w:sz w:val="24"/>
          <w:szCs w:val="24"/>
          <w:lang w:eastAsia="ru-RU"/>
        </w:rPr>
      </w:pPr>
      <w:r w:rsidRPr="00902196">
        <w:rPr>
          <w:rFonts w:ascii="Times New Roman" w:eastAsia="Times New Roman" w:hAnsi="Times New Roman" w:cs="Times New Roman"/>
          <w:caps/>
          <w:color w:val="333333"/>
          <w:sz w:val="24"/>
          <w:szCs w:val="24"/>
          <w:lang w:eastAsia="ru-RU"/>
        </w:rPr>
        <w:t>Музыкальная терминология</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i/>
          <w:color w:val="333333"/>
          <w:sz w:val="24"/>
          <w:szCs w:val="24"/>
          <w:lang w:eastAsia="ru-RU"/>
        </w:rPr>
        <w:t>Критерии оценки: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«5»</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Твердое знание терминов и понятий, умение применять это значение на практике.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«4»</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Неточность в формулировках терминов и понятий, умение частично применять их на практике.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«3»</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Слабое (фрагментарное) знание терминов и понятий, неумение использовать их на практике.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«2»</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Незнание терминов и понятий, отсутствие навыков использования их на практике.</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«1»</w:t>
      </w:r>
      <w:r w:rsidRPr="00902196">
        <w:rPr>
          <w:rFonts w:ascii="Times New Roman" w:eastAsia="Times New Roman" w:hAnsi="Times New Roman" w:cs="Times New Roman"/>
          <w:color w:val="333333"/>
          <w:sz w:val="24"/>
          <w:szCs w:val="24"/>
          <w:lang w:eastAsia="ru-RU"/>
        </w:rPr>
        <w:t xml:space="preserve">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Отказ от ответа.</w:t>
      </w:r>
    </w:p>
    <w:p w:rsidR="004B5960" w:rsidRPr="00902196" w:rsidRDefault="004B5960" w:rsidP="004B5960">
      <w:pPr>
        <w:shd w:val="clear" w:color="auto" w:fill="FFFFFF"/>
        <w:spacing w:after="0" w:line="240" w:lineRule="auto"/>
        <w:ind w:firstLine="567"/>
        <w:jc w:val="center"/>
        <w:rPr>
          <w:rFonts w:ascii="Times New Roman" w:eastAsia="Times New Roman" w:hAnsi="Times New Roman" w:cs="Times New Roman"/>
          <w:caps/>
          <w:color w:val="333333"/>
          <w:sz w:val="24"/>
          <w:szCs w:val="24"/>
          <w:lang w:eastAsia="ru-RU"/>
        </w:rPr>
      </w:pPr>
      <w:r w:rsidRPr="00902196">
        <w:rPr>
          <w:rFonts w:ascii="Times New Roman" w:eastAsia="Times New Roman" w:hAnsi="Times New Roman" w:cs="Times New Roman"/>
          <w:caps/>
          <w:color w:val="333333"/>
          <w:sz w:val="24"/>
          <w:szCs w:val="24"/>
          <w:lang w:eastAsia="ru-RU"/>
        </w:rPr>
        <w:t>Критерии оценивания устного ответа: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 xml:space="preserve"> Отметка «5»</w:t>
      </w:r>
    </w:p>
    <w:p w:rsidR="004B5960" w:rsidRPr="00902196" w:rsidRDefault="004B5960" w:rsidP="004B5960">
      <w:pPr>
        <w:numPr>
          <w:ilvl w:val="0"/>
          <w:numId w:val="35"/>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Учащиеся правильно излагают изученный материал;</w:t>
      </w:r>
    </w:p>
    <w:p w:rsidR="004B5960" w:rsidRPr="00902196" w:rsidRDefault="004B5960" w:rsidP="004B5960">
      <w:pPr>
        <w:numPr>
          <w:ilvl w:val="0"/>
          <w:numId w:val="35"/>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Анализирует произведения музыки, живописи, графики, архитектуры, дизайна, скульптуры;</w:t>
      </w:r>
    </w:p>
    <w:p w:rsidR="004B5960" w:rsidRPr="00902196" w:rsidRDefault="004B5960" w:rsidP="004B5960">
      <w:pPr>
        <w:numPr>
          <w:ilvl w:val="0"/>
          <w:numId w:val="35"/>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4B5960" w:rsidRPr="00902196" w:rsidRDefault="004B5960" w:rsidP="004B5960">
      <w:pPr>
        <w:numPr>
          <w:ilvl w:val="0"/>
          <w:numId w:val="35"/>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bidi="en-US"/>
        </w:rPr>
      </w:pPr>
      <w:r w:rsidRPr="00902196">
        <w:rPr>
          <w:rFonts w:ascii="Times New Roman" w:eastAsia="Times New Roman" w:hAnsi="Times New Roman" w:cs="Times New Roman"/>
          <w:b/>
          <w:color w:val="333333"/>
          <w:sz w:val="24"/>
          <w:szCs w:val="24"/>
          <w:lang w:eastAsia="ru-RU" w:bidi="en-US"/>
        </w:rPr>
        <w:t xml:space="preserve">  Отметка «4»</w:t>
      </w:r>
    </w:p>
    <w:p w:rsidR="004B5960" w:rsidRPr="00902196" w:rsidRDefault="004B5960" w:rsidP="004B5960">
      <w:pPr>
        <w:numPr>
          <w:ilvl w:val="0"/>
          <w:numId w:val="36"/>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bidi="en-US"/>
        </w:rPr>
      </w:pPr>
      <w:r w:rsidRPr="00902196">
        <w:rPr>
          <w:rFonts w:ascii="Times New Roman" w:eastAsia="Times New Roman" w:hAnsi="Times New Roman" w:cs="Times New Roman"/>
          <w:b/>
          <w:color w:val="333333"/>
          <w:sz w:val="24"/>
          <w:szCs w:val="24"/>
          <w:lang w:eastAsia="ru-RU"/>
        </w:rPr>
        <w:t xml:space="preserve">  </w:t>
      </w:r>
      <w:r w:rsidRPr="00902196">
        <w:rPr>
          <w:rFonts w:ascii="Times New Roman" w:eastAsia="Times New Roman" w:hAnsi="Times New Roman" w:cs="Times New Roman"/>
          <w:b/>
          <w:color w:val="333333"/>
          <w:sz w:val="24"/>
          <w:szCs w:val="24"/>
          <w:lang w:eastAsia="ru-RU" w:bidi="en-US"/>
        </w:rPr>
        <w:t>Отметка «3»</w:t>
      </w:r>
    </w:p>
    <w:p w:rsidR="004B5960" w:rsidRPr="00902196" w:rsidRDefault="004B5960" w:rsidP="004B5960">
      <w:pPr>
        <w:numPr>
          <w:ilvl w:val="0"/>
          <w:numId w:val="37"/>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Учащийся слабо справляется с поставленным вопросом;</w:t>
      </w:r>
    </w:p>
    <w:p w:rsidR="004B5960" w:rsidRPr="00902196" w:rsidRDefault="004B5960" w:rsidP="004B5960">
      <w:pPr>
        <w:numPr>
          <w:ilvl w:val="0"/>
          <w:numId w:val="37"/>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Допускает неточности в изложении изученного материала.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bidi="en-US"/>
        </w:rPr>
      </w:pPr>
      <w:r w:rsidRPr="00902196">
        <w:rPr>
          <w:rFonts w:ascii="Times New Roman" w:eastAsia="Times New Roman" w:hAnsi="Times New Roman" w:cs="Times New Roman"/>
          <w:b/>
          <w:color w:val="333333"/>
          <w:sz w:val="24"/>
          <w:szCs w:val="24"/>
          <w:lang w:eastAsia="ru-RU"/>
        </w:rPr>
        <w:t xml:space="preserve">   </w:t>
      </w:r>
      <w:r w:rsidRPr="00902196">
        <w:rPr>
          <w:rFonts w:ascii="Times New Roman" w:eastAsia="Times New Roman" w:hAnsi="Times New Roman" w:cs="Times New Roman"/>
          <w:b/>
          <w:color w:val="333333"/>
          <w:sz w:val="24"/>
          <w:szCs w:val="24"/>
          <w:lang w:eastAsia="ru-RU" w:bidi="en-US"/>
        </w:rPr>
        <w:t>Отметка «2»</w:t>
      </w:r>
    </w:p>
    <w:p w:rsidR="004B5960" w:rsidRPr="00902196" w:rsidRDefault="004B5960" w:rsidP="004B5960">
      <w:pPr>
        <w:numPr>
          <w:ilvl w:val="0"/>
          <w:numId w:val="38"/>
        </w:num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Учащийся допускает грубые ошибки в ответе</w:t>
      </w:r>
    </w:p>
    <w:p w:rsidR="004B5960" w:rsidRPr="00902196" w:rsidRDefault="004B5960" w:rsidP="00D02B75">
      <w:pPr>
        <w:numPr>
          <w:ilvl w:val="0"/>
          <w:numId w:val="38"/>
        </w:numPr>
        <w:shd w:val="clear" w:color="auto" w:fill="FFFFFF"/>
        <w:spacing w:beforeLines="60" w:afterLines="60" w:line="240" w:lineRule="auto"/>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color w:val="333333"/>
          <w:sz w:val="24"/>
          <w:szCs w:val="24"/>
          <w:lang w:eastAsia="ru-RU"/>
        </w:rPr>
        <w:t>Не справляется с поставленной целью урока.</w:t>
      </w:r>
    </w:p>
    <w:p w:rsidR="004B5960" w:rsidRPr="00902196" w:rsidRDefault="004B5960" w:rsidP="00D02B75">
      <w:pPr>
        <w:shd w:val="clear" w:color="auto" w:fill="FFFFFF"/>
        <w:spacing w:beforeLines="60" w:afterLines="60" w:line="240" w:lineRule="auto"/>
        <w:ind w:firstLine="567"/>
        <w:jc w:val="both"/>
        <w:rPr>
          <w:rFonts w:ascii="Times New Roman" w:eastAsia="Times New Roman" w:hAnsi="Times New Roman" w:cs="Times New Roman"/>
          <w:b/>
          <w:i/>
          <w:color w:val="333333"/>
          <w:sz w:val="24"/>
          <w:szCs w:val="24"/>
          <w:lang w:eastAsia="ru-RU"/>
        </w:rPr>
      </w:pPr>
    </w:p>
    <w:p w:rsidR="00735F73" w:rsidRDefault="00735F73" w:rsidP="00D02B75">
      <w:pPr>
        <w:shd w:val="clear" w:color="auto" w:fill="FFFFFF"/>
        <w:spacing w:beforeLines="60" w:afterLines="60" w:line="240" w:lineRule="auto"/>
        <w:ind w:firstLine="567"/>
        <w:jc w:val="center"/>
        <w:rPr>
          <w:rFonts w:ascii="Times New Roman" w:eastAsia="Times New Roman" w:hAnsi="Times New Roman" w:cs="Times New Roman"/>
          <w:caps/>
          <w:color w:val="333333"/>
          <w:sz w:val="24"/>
          <w:szCs w:val="24"/>
          <w:lang w:eastAsia="ru-RU"/>
        </w:rPr>
      </w:pPr>
    </w:p>
    <w:p w:rsidR="00735F73" w:rsidRDefault="00735F73" w:rsidP="00D02B75">
      <w:pPr>
        <w:shd w:val="clear" w:color="auto" w:fill="FFFFFF"/>
        <w:spacing w:beforeLines="60" w:afterLines="60" w:line="240" w:lineRule="auto"/>
        <w:ind w:firstLine="567"/>
        <w:jc w:val="center"/>
        <w:rPr>
          <w:rFonts w:ascii="Times New Roman" w:eastAsia="Times New Roman" w:hAnsi="Times New Roman" w:cs="Times New Roman"/>
          <w:caps/>
          <w:color w:val="333333"/>
          <w:sz w:val="24"/>
          <w:szCs w:val="24"/>
          <w:lang w:eastAsia="ru-RU"/>
        </w:rPr>
      </w:pPr>
    </w:p>
    <w:p w:rsidR="004B5960" w:rsidRPr="00902196" w:rsidRDefault="004B5960" w:rsidP="00D02B75">
      <w:pPr>
        <w:shd w:val="clear" w:color="auto" w:fill="FFFFFF"/>
        <w:spacing w:beforeLines="60" w:afterLines="60" w:line="240" w:lineRule="auto"/>
        <w:ind w:firstLine="567"/>
        <w:jc w:val="center"/>
        <w:rPr>
          <w:rFonts w:ascii="Times New Roman" w:eastAsia="Times New Roman" w:hAnsi="Times New Roman" w:cs="Times New Roman"/>
          <w:caps/>
          <w:color w:val="333333"/>
          <w:sz w:val="24"/>
          <w:szCs w:val="24"/>
          <w:lang w:eastAsia="ru-RU"/>
        </w:rPr>
      </w:pPr>
      <w:r w:rsidRPr="00902196">
        <w:rPr>
          <w:rFonts w:ascii="Times New Roman" w:eastAsia="Times New Roman" w:hAnsi="Times New Roman" w:cs="Times New Roman"/>
          <w:caps/>
          <w:color w:val="333333"/>
          <w:sz w:val="24"/>
          <w:szCs w:val="24"/>
          <w:lang w:eastAsia="ru-RU"/>
        </w:rPr>
        <w:t>Музыкальная викторина</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i/>
          <w:color w:val="333333"/>
          <w:sz w:val="24"/>
          <w:szCs w:val="24"/>
          <w:lang w:eastAsia="ru-RU"/>
        </w:rPr>
        <w:t>Критерии оценки: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«5»</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Все музыкальные номера отгаданы учащимся верно;</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«4»</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Два музыкальных произведения отгаданы не верно;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«3»</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Четыре музыкальных номера не отгаданы;</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«2»</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Пять и более музыкальных номеров не отгаданы учащимся.</w:t>
      </w:r>
    </w:p>
    <w:p w:rsidR="004B5960" w:rsidRPr="00902196" w:rsidRDefault="004B5960" w:rsidP="00D02B75">
      <w:pPr>
        <w:shd w:val="clear" w:color="auto" w:fill="FFFFFF"/>
        <w:spacing w:beforeLines="60" w:afterLines="60" w:line="240" w:lineRule="auto"/>
        <w:ind w:firstLine="567"/>
        <w:jc w:val="both"/>
        <w:rPr>
          <w:rFonts w:ascii="Times New Roman" w:eastAsia="Times New Roman" w:hAnsi="Times New Roman" w:cs="Times New Roman"/>
          <w:i/>
          <w:color w:val="333333"/>
          <w:sz w:val="24"/>
          <w:szCs w:val="24"/>
          <w:lang w:eastAsia="ru-RU"/>
        </w:rPr>
      </w:pPr>
    </w:p>
    <w:p w:rsidR="004B5960" w:rsidRPr="00902196" w:rsidRDefault="004B5960" w:rsidP="00D02B75">
      <w:pPr>
        <w:shd w:val="clear" w:color="auto" w:fill="FFFFFF"/>
        <w:spacing w:beforeLines="60" w:afterLines="60" w:line="240" w:lineRule="auto"/>
        <w:ind w:firstLine="567"/>
        <w:jc w:val="center"/>
        <w:rPr>
          <w:rFonts w:ascii="Times New Roman" w:eastAsia="Times New Roman" w:hAnsi="Times New Roman" w:cs="Times New Roman"/>
          <w:caps/>
          <w:color w:val="333333"/>
          <w:sz w:val="24"/>
          <w:szCs w:val="24"/>
          <w:lang w:eastAsia="ru-RU"/>
        </w:rPr>
      </w:pPr>
      <w:r w:rsidRPr="00902196">
        <w:rPr>
          <w:rFonts w:ascii="Times New Roman" w:eastAsia="Times New Roman" w:hAnsi="Times New Roman" w:cs="Times New Roman"/>
          <w:caps/>
          <w:color w:val="333333"/>
          <w:sz w:val="24"/>
          <w:szCs w:val="24"/>
          <w:lang w:eastAsia="ru-RU"/>
        </w:rPr>
        <w:t>Оценка тестовой работы.</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«5»</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При выполнении 100 - 81% объёма работы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«4»</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При выполнении 80 - 61% объёма работы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«3»</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При выполнении 60 - 35% объёма работы </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902196">
        <w:rPr>
          <w:rFonts w:ascii="Times New Roman" w:eastAsia="Times New Roman" w:hAnsi="Times New Roman" w:cs="Times New Roman"/>
          <w:b/>
          <w:color w:val="333333"/>
          <w:sz w:val="24"/>
          <w:szCs w:val="24"/>
          <w:lang w:eastAsia="ru-RU"/>
        </w:rPr>
        <w:t>Отметка «2»</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xml:space="preserve">При выполнении  35 - 0 % объёма работы </w:t>
      </w:r>
    </w:p>
    <w:p w:rsidR="00902196" w:rsidRDefault="00902196" w:rsidP="00902196">
      <w:pPr>
        <w:shd w:val="clear" w:color="auto" w:fill="FFFFFF"/>
        <w:spacing w:after="0" w:line="240" w:lineRule="auto"/>
        <w:ind w:firstLine="567"/>
        <w:jc w:val="center"/>
        <w:rPr>
          <w:rFonts w:ascii="Times New Roman" w:eastAsia="Times New Roman" w:hAnsi="Times New Roman" w:cs="Times New Roman"/>
          <w:b/>
          <w:bCs/>
          <w:color w:val="333333"/>
          <w:sz w:val="24"/>
          <w:szCs w:val="24"/>
          <w:lang w:eastAsia="ru-RU"/>
        </w:rPr>
      </w:pPr>
    </w:p>
    <w:p w:rsidR="004B5960" w:rsidRDefault="004B5960"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D2A2F" w:rsidRDefault="009D2A2F"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735F73" w:rsidRDefault="00735F73" w:rsidP="00902196">
      <w:pPr>
        <w:shd w:val="clear" w:color="auto" w:fill="FFFFFF"/>
        <w:spacing w:after="0" w:line="240" w:lineRule="auto"/>
        <w:ind w:firstLine="567"/>
        <w:jc w:val="center"/>
        <w:rPr>
          <w:rFonts w:ascii="Times New Roman" w:eastAsia="Times New Roman" w:hAnsi="Times New Roman" w:cs="Times New Roman"/>
          <w:b/>
          <w:bCs/>
          <w:smallCaps/>
          <w:color w:val="333333"/>
          <w:sz w:val="28"/>
          <w:szCs w:val="28"/>
          <w:lang w:eastAsia="ru-RU"/>
        </w:rPr>
      </w:pPr>
    </w:p>
    <w:p w:rsidR="00902196" w:rsidRDefault="00E60774" w:rsidP="00902196">
      <w:pPr>
        <w:shd w:val="clear" w:color="auto" w:fill="FFFFFF"/>
        <w:spacing w:after="0" w:line="240" w:lineRule="auto"/>
        <w:ind w:firstLine="567"/>
        <w:jc w:val="center"/>
        <w:rPr>
          <w:rFonts w:ascii="Times New Roman" w:eastAsia="Times New Roman" w:hAnsi="Times New Roman" w:cs="Times New Roman"/>
          <w:b/>
          <w:bCs/>
          <w:color w:val="333333"/>
          <w:sz w:val="24"/>
          <w:szCs w:val="24"/>
          <w:lang w:eastAsia="ru-RU"/>
        </w:rPr>
      </w:pPr>
      <w:r w:rsidRPr="00E60774">
        <w:rPr>
          <w:rFonts w:ascii="Times New Roman" w:eastAsia="Times New Roman" w:hAnsi="Times New Roman" w:cs="Times New Roman"/>
          <w:b/>
          <w:bCs/>
          <w:smallCaps/>
          <w:color w:val="333333"/>
          <w:sz w:val="28"/>
          <w:szCs w:val="28"/>
          <w:lang w:eastAsia="ru-RU"/>
        </w:rPr>
        <w:t>содержание учебного предмета</w:t>
      </w:r>
      <w:r>
        <w:rPr>
          <w:rFonts w:ascii="Times New Roman" w:eastAsia="Times New Roman" w:hAnsi="Times New Roman" w:cs="Times New Roman"/>
          <w:b/>
          <w:bCs/>
          <w:color w:val="333333"/>
          <w:sz w:val="24"/>
          <w:szCs w:val="24"/>
          <w:lang w:eastAsia="ru-RU"/>
        </w:rPr>
        <w:t xml:space="preserve"> "Музыка"</w:t>
      </w:r>
    </w:p>
    <w:p w:rsidR="00902196" w:rsidRPr="00902196" w:rsidRDefault="00902196" w:rsidP="00902196">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Различные исполнительские типы художественного общения (хоровое, соревновательное, сказительное).</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Родство зрительных, музыкальных и литературных образов; общность и различие выразительных средств разных видов искусства.</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902196" w:rsidRP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902196" w:rsidRDefault="00902196" w:rsidP="009021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4B5960" w:rsidRDefault="004B5960" w:rsidP="004B5960">
      <w:pPr>
        <w:shd w:val="clear" w:color="auto" w:fill="FFFFFF"/>
        <w:spacing w:after="0" w:line="240" w:lineRule="auto"/>
        <w:ind w:firstLine="567"/>
        <w:jc w:val="center"/>
        <w:rPr>
          <w:rFonts w:ascii="Times New Roman" w:eastAsia="Times New Roman" w:hAnsi="Times New Roman" w:cs="Times New Roman"/>
          <w:b/>
          <w:bCs/>
          <w:caps/>
          <w:color w:val="333333"/>
          <w:sz w:val="24"/>
          <w:szCs w:val="24"/>
          <w:lang w:eastAsia="ru-RU"/>
        </w:rPr>
      </w:pPr>
    </w:p>
    <w:p w:rsidR="004B5960" w:rsidRDefault="004B5960" w:rsidP="004B5960">
      <w:pPr>
        <w:shd w:val="clear" w:color="auto" w:fill="FFFFFF"/>
        <w:spacing w:after="0" w:line="240" w:lineRule="auto"/>
        <w:ind w:firstLine="567"/>
        <w:jc w:val="center"/>
        <w:rPr>
          <w:rFonts w:ascii="Times New Roman" w:eastAsia="Times New Roman" w:hAnsi="Times New Roman" w:cs="Times New Roman"/>
          <w:bCs/>
          <w:caps/>
          <w:color w:val="333333"/>
          <w:sz w:val="24"/>
          <w:szCs w:val="24"/>
          <w:lang w:eastAsia="ru-RU"/>
        </w:rPr>
      </w:pPr>
    </w:p>
    <w:p w:rsidR="004B5960" w:rsidRPr="004B5960" w:rsidRDefault="004B5960" w:rsidP="004B5960">
      <w:pPr>
        <w:shd w:val="clear" w:color="auto" w:fill="FFFFFF"/>
        <w:spacing w:after="0" w:line="240" w:lineRule="auto"/>
        <w:ind w:firstLine="567"/>
        <w:jc w:val="center"/>
        <w:rPr>
          <w:rFonts w:ascii="Times New Roman" w:eastAsia="Times New Roman" w:hAnsi="Times New Roman" w:cs="Times New Roman"/>
          <w:bCs/>
          <w:caps/>
          <w:color w:val="333333"/>
          <w:sz w:val="24"/>
          <w:szCs w:val="24"/>
          <w:lang w:eastAsia="ru-RU"/>
        </w:rPr>
      </w:pPr>
      <w:r w:rsidRPr="004B5960">
        <w:rPr>
          <w:rFonts w:ascii="Times New Roman" w:eastAsia="Times New Roman" w:hAnsi="Times New Roman" w:cs="Times New Roman"/>
          <w:bCs/>
          <w:caps/>
          <w:color w:val="333333"/>
          <w:sz w:val="24"/>
          <w:szCs w:val="24"/>
          <w:lang w:eastAsia="ru-RU"/>
        </w:rPr>
        <w:t>Методы и формы обучения</w:t>
      </w:r>
    </w:p>
    <w:p w:rsidR="004B5960" w:rsidRPr="004B5960" w:rsidRDefault="004B5960" w:rsidP="004B5960">
      <w:pPr>
        <w:shd w:val="clear" w:color="auto" w:fill="FFFFFF"/>
        <w:spacing w:after="0" w:line="240" w:lineRule="auto"/>
        <w:ind w:firstLine="567"/>
        <w:jc w:val="center"/>
        <w:rPr>
          <w:rFonts w:ascii="Times New Roman" w:eastAsia="Times New Roman" w:hAnsi="Times New Roman" w:cs="Times New Roman"/>
          <w:caps/>
          <w:color w:val="333333"/>
          <w:sz w:val="24"/>
          <w:szCs w:val="24"/>
          <w:lang w:eastAsia="ru-RU"/>
        </w:rPr>
      </w:pP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Методы: анализ, сравнение, творческий, наглядно-слуховой, словесный, поисковый, нравственно-эстетическое познание музыки.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Формы: вокально-хоровая деятельность, слушание музыки, изучение музыкальной грамоты, работа с модулем, работа с презентациями.</w:t>
      </w: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Формы обучения:</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творческие задания (классные и домашние);</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устный опрос;</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беседа (размышления о музыке);</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освоение навыков правильного пения;</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музыкальная викторина;</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тестирование письменное;</w:t>
      </w:r>
    </w:p>
    <w:p w:rsidR="004B5960" w:rsidRPr="00902196"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тестирование на компьютере (модульное);</w:t>
      </w:r>
    </w:p>
    <w:p w:rsidR="004B5960" w:rsidRDefault="004B5960" w:rsidP="004B5960">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 проект.</w:t>
      </w:r>
    </w:p>
    <w:p w:rsidR="009D2A2F" w:rsidRDefault="009D2A2F" w:rsidP="009D2A2F">
      <w:pPr>
        <w:shd w:val="clear" w:color="auto" w:fill="FFFFFF"/>
        <w:spacing w:after="0" w:line="240" w:lineRule="auto"/>
        <w:ind w:firstLine="567"/>
        <w:jc w:val="center"/>
        <w:rPr>
          <w:rFonts w:ascii="Times New Roman" w:eastAsia="Times New Roman" w:hAnsi="Times New Roman" w:cs="Times New Roman"/>
          <w:b/>
          <w:iCs/>
          <w:color w:val="333333"/>
          <w:sz w:val="24"/>
          <w:szCs w:val="24"/>
          <w:lang w:eastAsia="ru-RU"/>
        </w:rPr>
      </w:pPr>
    </w:p>
    <w:p w:rsidR="009D2A2F" w:rsidRPr="009D2A2F" w:rsidRDefault="009D2A2F" w:rsidP="009D2A2F">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9D2A2F">
        <w:rPr>
          <w:rFonts w:ascii="Times New Roman" w:eastAsia="Times New Roman" w:hAnsi="Times New Roman" w:cs="Times New Roman"/>
          <w:iCs/>
          <w:color w:val="333333"/>
          <w:sz w:val="24"/>
          <w:szCs w:val="24"/>
          <w:lang w:eastAsia="ru-RU"/>
        </w:rPr>
        <w:t>МАТЕРИАЛЬНО ТЕХНИЧЕСКОЕ ОБЕСПЕЧЕНИЕ</w:t>
      </w:r>
    </w:p>
    <w:p w:rsidR="009D2A2F" w:rsidRPr="00902196"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1. Проектор, Экран.</w:t>
      </w:r>
    </w:p>
    <w:p w:rsidR="009D2A2F" w:rsidRPr="00902196"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2. Компьютерное место учителя (ПК, звуковые колонки, микрофон);</w:t>
      </w:r>
    </w:p>
    <w:p w:rsidR="009D2A2F" w:rsidRPr="00902196"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3. Компьютерное место обучающегося (ПК, наушники)</w:t>
      </w:r>
    </w:p>
    <w:p w:rsidR="009D2A2F" w:rsidRPr="00902196"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02196">
        <w:rPr>
          <w:rFonts w:ascii="Times New Roman" w:eastAsia="Times New Roman" w:hAnsi="Times New Roman" w:cs="Times New Roman"/>
          <w:color w:val="333333"/>
          <w:sz w:val="24"/>
          <w:szCs w:val="24"/>
          <w:lang w:eastAsia="ru-RU"/>
        </w:rPr>
        <w:t>. Комплект детских музыкальных инструмен</w:t>
      </w:r>
      <w:r w:rsidRPr="00902196">
        <w:rPr>
          <w:rFonts w:ascii="Times New Roman" w:eastAsia="Times New Roman" w:hAnsi="Times New Roman" w:cs="Times New Roman"/>
          <w:color w:val="333333"/>
          <w:sz w:val="24"/>
          <w:szCs w:val="24"/>
          <w:lang w:eastAsia="ru-RU"/>
        </w:rPr>
        <w:softHyphen/>
        <w:t>тов:</w:t>
      </w:r>
    </w:p>
    <w:p w:rsidR="009D2A2F" w:rsidRPr="00902196" w:rsidRDefault="009D2A2F" w:rsidP="009D2A2F">
      <w:pPr>
        <w:pStyle w:val="a7"/>
        <w:numPr>
          <w:ilvl w:val="0"/>
          <w:numId w:val="3"/>
        </w:numPr>
        <w:shd w:val="clear" w:color="auto" w:fill="FFFFFF"/>
        <w:tabs>
          <w:tab w:val="left" w:pos="709"/>
        </w:tabs>
        <w:spacing w:after="0" w:line="240" w:lineRule="auto"/>
        <w:ind w:left="709" w:hanging="283"/>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Блок-флейта; гогн, колокольчик; бу</w:t>
      </w:r>
      <w:r w:rsidRPr="00902196">
        <w:rPr>
          <w:rFonts w:ascii="Times New Roman" w:eastAsia="Times New Roman" w:hAnsi="Times New Roman" w:cs="Times New Roman"/>
          <w:color w:val="333333"/>
          <w:sz w:val="24"/>
          <w:szCs w:val="24"/>
          <w:lang w:eastAsia="ru-RU"/>
        </w:rPr>
        <w:softHyphen/>
        <w:t xml:space="preserve">бен; барабан; треугольник; румба; маракасы; кастаньеты; металлофоны; ксилофоны. </w:t>
      </w:r>
    </w:p>
    <w:p w:rsidR="009D2A2F" w:rsidRPr="00902196" w:rsidRDefault="009D2A2F" w:rsidP="009D2A2F">
      <w:pPr>
        <w:pStyle w:val="a7"/>
        <w:numPr>
          <w:ilvl w:val="0"/>
          <w:numId w:val="3"/>
        </w:numPr>
        <w:shd w:val="clear" w:color="auto" w:fill="FFFFFF"/>
        <w:tabs>
          <w:tab w:val="left" w:pos="709"/>
        </w:tabs>
        <w:spacing w:after="0" w:line="240" w:lineRule="auto"/>
        <w:ind w:left="709" w:hanging="283"/>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На</w:t>
      </w:r>
      <w:r w:rsidRPr="00902196">
        <w:rPr>
          <w:rFonts w:ascii="Times New Roman" w:eastAsia="Times New Roman" w:hAnsi="Times New Roman" w:cs="Times New Roman"/>
          <w:color w:val="333333"/>
          <w:sz w:val="24"/>
          <w:szCs w:val="24"/>
          <w:lang w:eastAsia="ru-RU"/>
        </w:rPr>
        <w:softHyphen/>
        <w:t xml:space="preserve">родные инструменты (свистульки, деревянные ложки, трещотки и др.). </w:t>
      </w:r>
    </w:p>
    <w:p w:rsidR="009D2A2F" w:rsidRPr="00902196" w:rsidRDefault="009D2A2F" w:rsidP="009D2A2F">
      <w:pPr>
        <w:pStyle w:val="a7"/>
        <w:numPr>
          <w:ilvl w:val="0"/>
          <w:numId w:val="3"/>
        </w:numPr>
        <w:shd w:val="clear" w:color="auto" w:fill="FFFFFF"/>
        <w:tabs>
          <w:tab w:val="left" w:pos="709"/>
        </w:tabs>
        <w:spacing w:after="0" w:line="240" w:lineRule="auto"/>
        <w:ind w:left="709" w:hanging="283"/>
        <w:jc w:val="both"/>
        <w:rPr>
          <w:rFonts w:ascii="Times New Roman" w:eastAsia="Times New Roman" w:hAnsi="Times New Roman" w:cs="Times New Roman"/>
          <w:color w:val="333333"/>
          <w:sz w:val="24"/>
          <w:szCs w:val="24"/>
          <w:lang w:eastAsia="ru-RU"/>
        </w:rPr>
      </w:pPr>
      <w:r w:rsidRPr="00902196">
        <w:rPr>
          <w:rFonts w:ascii="Times New Roman" w:eastAsia="Times New Roman" w:hAnsi="Times New Roman" w:cs="Times New Roman"/>
          <w:color w:val="333333"/>
          <w:sz w:val="24"/>
          <w:szCs w:val="24"/>
          <w:lang w:eastAsia="ru-RU"/>
        </w:rPr>
        <w:t>Дирижёрская палочка</w:t>
      </w:r>
    </w:p>
    <w:p w:rsidR="009D2A2F"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Pr="00902196">
        <w:rPr>
          <w:rFonts w:ascii="Times New Roman" w:eastAsia="Times New Roman" w:hAnsi="Times New Roman" w:cs="Times New Roman"/>
          <w:color w:val="333333"/>
          <w:sz w:val="24"/>
          <w:szCs w:val="24"/>
          <w:lang w:eastAsia="ru-RU"/>
        </w:rPr>
        <w:t>. Слайды (диапозитивы): произведения пла</w:t>
      </w:r>
      <w:r w:rsidRPr="00902196">
        <w:rPr>
          <w:rFonts w:ascii="Times New Roman" w:eastAsia="Times New Roman" w:hAnsi="Times New Roman" w:cs="Times New Roman"/>
          <w:color w:val="333333"/>
          <w:sz w:val="24"/>
          <w:szCs w:val="24"/>
          <w:lang w:eastAsia="ru-RU"/>
        </w:rPr>
        <w:softHyphen/>
        <w:t>стических искусств различных исторических стилей и направлений, эскизы декораций к музыкально-театральным спектаклям (иллю</w:t>
      </w:r>
      <w:r w:rsidRPr="00902196">
        <w:rPr>
          <w:rFonts w:ascii="Times New Roman" w:eastAsia="Times New Roman" w:hAnsi="Times New Roman" w:cs="Times New Roman"/>
          <w:color w:val="333333"/>
          <w:sz w:val="24"/>
          <w:szCs w:val="24"/>
          <w:lang w:eastAsia="ru-RU"/>
        </w:rPr>
        <w:softHyphen/>
        <w:t>страции к литературным первоисточникам музыкальных произведений), поэти</w:t>
      </w:r>
      <w:r w:rsidRPr="00902196">
        <w:rPr>
          <w:rFonts w:ascii="Times New Roman" w:eastAsia="Times New Roman" w:hAnsi="Times New Roman" w:cs="Times New Roman"/>
          <w:color w:val="333333"/>
          <w:sz w:val="24"/>
          <w:szCs w:val="24"/>
          <w:lang w:eastAsia="ru-RU"/>
        </w:rPr>
        <w:softHyphen/>
        <w:t>ческие тексты песен, изображения музыкан</w:t>
      </w:r>
      <w:r w:rsidRPr="00902196">
        <w:rPr>
          <w:rFonts w:ascii="Times New Roman" w:eastAsia="Times New Roman" w:hAnsi="Times New Roman" w:cs="Times New Roman"/>
          <w:color w:val="333333"/>
          <w:sz w:val="24"/>
          <w:szCs w:val="24"/>
          <w:lang w:eastAsia="ru-RU"/>
        </w:rPr>
        <w:softHyphen/>
        <w:t>тов, играющих на различных инструментах, фотографии и репродукции картин крупней</w:t>
      </w:r>
      <w:r w:rsidRPr="00902196">
        <w:rPr>
          <w:rFonts w:ascii="Times New Roman" w:eastAsia="Times New Roman" w:hAnsi="Times New Roman" w:cs="Times New Roman"/>
          <w:color w:val="333333"/>
          <w:sz w:val="24"/>
          <w:szCs w:val="24"/>
          <w:lang w:eastAsia="ru-RU"/>
        </w:rPr>
        <w:softHyphen/>
        <w:t>ших центров мировой музыкальной культуры.</w:t>
      </w:r>
    </w:p>
    <w:p w:rsidR="009D2A2F" w:rsidRPr="00902196" w:rsidRDefault="009D2A2F" w:rsidP="009D2A2F">
      <w:pPr>
        <w:shd w:val="clear" w:color="auto" w:fill="FFFFFF"/>
        <w:tabs>
          <w:tab w:val="left" w:pos="426"/>
        </w:tabs>
        <w:spacing w:after="0" w:line="240" w:lineRule="auto"/>
        <w:ind w:firstLine="14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Электронное приложение ОМС с комплектом модулей </w:t>
      </w:r>
      <w:r w:rsidR="00EB782F">
        <w:rPr>
          <w:rFonts w:ascii="Times New Roman" w:eastAsia="Times New Roman" w:hAnsi="Times New Roman" w:cs="Times New Roman"/>
          <w:color w:val="333333"/>
          <w:sz w:val="24"/>
          <w:szCs w:val="24"/>
          <w:lang w:eastAsia="ru-RU"/>
        </w:rPr>
        <w:t>от</w:t>
      </w:r>
      <w:r>
        <w:rPr>
          <w:rFonts w:ascii="Times New Roman" w:eastAsia="Times New Roman" w:hAnsi="Times New Roman" w:cs="Times New Roman"/>
          <w:color w:val="333333"/>
          <w:sz w:val="24"/>
          <w:szCs w:val="24"/>
          <w:lang w:eastAsia="ru-RU"/>
        </w:rPr>
        <w:t xml:space="preserve"> интернет</w:t>
      </w:r>
      <w:r w:rsidR="00EB782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ресурса "ФЦИОР"  (</w:t>
      </w:r>
      <w:r w:rsidRPr="009D2A2F">
        <w:rPr>
          <w:rFonts w:ascii="Times New Roman" w:eastAsia="Times New Roman" w:hAnsi="Times New Roman" w:cs="Times New Roman"/>
          <w:color w:val="333333"/>
          <w:sz w:val="24"/>
          <w:szCs w:val="24"/>
          <w:lang w:eastAsia="ru-RU"/>
        </w:rPr>
        <w:t>http://fcior.edu.ru/</w:t>
      </w:r>
      <w:r>
        <w:rPr>
          <w:rFonts w:ascii="Times New Roman" w:eastAsia="Times New Roman" w:hAnsi="Times New Roman" w:cs="Times New Roman"/>
          <w:color w:val="333333"/>
          <w:sz w:val="24"/>
          <w:szCs w:val="24"/>
          <w:lang w:eastAsia="ru-RU"/>
        </w:rPr>
        <w:t xml:space="preserve">) </w:t>
      </w:r>
    </w:p>
    <w:p w:rsidR="009D2A2F" w:rsidRPr="009D2A2F" w:rsidRDefault="009D2A2F" w:rsidP="009D2A2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B5960" w:rsidRPr="00902196" w:rsidRDefault="004B5960" w:rsidP="004B5960">
      <w:pPr>
        <w:shd w:val="clear" w:color="auto" w:fill="FFFFFF"/>
        <w:spacing w:after="0" w:line="240" w:lineRule="auto"/>
        <w:ind w:firstLine="567"/>
        <w:jc w:val="both"/>
        <w:rPr>
          <w:rFonts w:ascii="Times New Roman" w:eastAsia="Times New Roman" w:hAnsi="Times New Roman" w:cs="Times New Roman"/>
          <w:b/>
          <w:caps/>
          <w:color w:val="333333"/>
          <w:sz w:val="24"/>
          <w:szCs w:val="24"/>
          <w:lang w:eastAsia="ru-RU"/>
        </w:rPr>
      </w:pPr>
    </w:p>
    <w:p w:rsidR="00733BEA" w:rsidRDefault="00733BEA" w:rsidP="00902196">
      <w:pPr>
        <w:shd w:val="clear" w:color="auto" w:fill="FFFFFF"/>
        <w:spacing w:after="0" w:line="240" w:lineRule="auto"/>
        <w:ind w:firstLine="567"/>
        <w:jc w:val="center"/>
        <w:rPr>
          <w:rFonts w:ascii="Times New Roman" w:eastAsia="Times New Roman" w:hAnsi="Times New Roman" w:cs="Times New Roman"/>
          <w:b/>
          <w:bCs/>
          <w:caps/>
          <w:color w:val="333333"/>
          <w:sz w:val="24"/>
          <w:szCs w:val="24"/>
          <w:lang w:eastAsia="ru-RU"/>
        </w:rPr>
      </w:pPr>
      <w:r w:rsidRPr="00902196">
        <w:rPr>
          <w:rFonts w:ascii="Times New Roman" w:eastAsia="Times New Roman" w:hAnsi="Times New Roman" w:cs="Times New Roman"/>
          <w:b/>
          <w:bCs/>
          <w:caps/>
          <w:color w:val="333333"/>
          <w:sz w:val="24"/>
          <w:szCs w:val="24"/>
          <w:lang w:eastAsia="ru-RU"/>
        </w:rPr>
        <w:t>Тематическ</w:t>
      </w:r>
      <w:r w:rsidR="00E60774">
        <w:rPr>
          <w:rFonts w:ascii="Times New Roman" w:eastAsia="Times New Roman" w:hAnsi="Times New Roman" w:cs="Times New Roman"/>
          <w:b/>
          <w:bCs/>
          <w:caps/>
          <w:color w:val="333333"/>
          <w:sz w:val="24"/>
          <w:szCs w:val="24"/>
          <w:lang w:eastAsia="ru-RU"/>
        </w:rPr>
        <w:t>ОЕ ПЛАНИРОВАНИЕ</w:t>
      </w:r>
      <w:r w:rsidR="00FD1515" w:rsidRPr="00902196">
        <w:rPr>
          <w:rFonts w:ascii="Times New Roman" w:eastAsia="Times New Roman" w:hAnsi="Times New Roman" w:cs="Times New Roman"/>
          <w:b/>
          <w:bCs/>
          <w:caps/>
          <w:color w:val="333333"/>
          <w:sz w:val="24"/>
          <w:szCs w:val="24"/>
          <w:lang w:eastAsia="ru-RU"/>
        </w:rPr>
        <w:t xml:space="preserve"> 1-8</w:t>
      </w:r>
      <w:r w:rsidR="00FD1515" w:rsidRPr="008D0F9C">
        <w:rPr>
          <w:rFonts w:ascii="Times New Roman" w:eastAsia="Times New Roman" w:hAnsi="Times New Roman" w:cs="Times New Roman"/>
          <w:b/>
          <w:bCs/>
          <w:color w:val="333333"/>
          <w:sz w:val="24"/>
          <w:szCs w:val="24"/>
          <w:lang w:eastAsia="ru-RU"/>
        </w:rPr>
        <w:t xml:space="preserve"> </w:t>
      </w:r>
      <w:r w:rsidR="008D0F9C" w:rsidRPr="008D0F9C">
        <w:rPr>
          <w:rFonts w:ascii="Times New Roman" w:eastAsia="Times New Roman" w:hAnsi="Times New Roman" w:cs="Times New Roman"/>
          <w:b/>
          <w:bCs/>
          <w:color w:val="333333"/>
          <w:sz w:val="24"/>
          <w:szCs w:val="24"/>
          <w:lang w:eastAsia="ru-RU"/>
        </w:rPr>
        <w:t>класс</w:t>
      </w:r>
    </w:p>
    <w:p w:rsidR="009D2A2F" w:rsidRPr="00902196" w:rsidRDefault="009D2A2F" w:rsidP="00902196">
      <w:pPr>
        <w:shd w:val="clear" w:color="auto" w:fill="FFFFFF"/>
        <w:spacing w:after="0" w:line="240" w:lineRule="auto"/>
        <w:ind w:firstLine="567"/>
        <w:jc w:val="center"/>
        <w:rPr>
          <w:rFonts w:ascii="Times New Roman" w:eastAsia="Times New Roman" w:hAnsi="Times New Roman" w:cs="Times New Roman"/>
          <w:b/>
          <w:bCs/>
          <w:caps/>
          <w:color w:val="333333"/>
          <w:sz w:val="24"/>
          <w:szCs w:val="24"/>
          <w:lang w:eastAsia="ru-RU"/>
        </w:rPr>
      </w:pPr>
    </w:p>
    <w:p w:rsidR="00733BEA" w:rsidRPr="00902196" w:rsidRDefault="00733BEA" w:rsidP="00902196">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p>
    <w:tbl>
      <w:tblPr>
        <w:tblStyle w:val="a8"/>
        <w:tblW w:w="0" w:type="auto"/>
        <w:tblInd w:w="1315" w:type="dxa"/>
        <w:tblLook w:val="04A0"/>
      </w:tblPr>
      <w:tblGrid>
        <w:gridCol w:w="999"/>
        <w:gridCol w:w="6610"/>
        <w:gridCol w:w="1139"/>
      </w:tblGrid>
      <w:tr w:rsidR="00377544" w:rsidRPr="00902196" w:rsidTr="00735F73">
        <w:tc>
          <w:tcPr>
            <w:tcW w:w="999" w:type="dxa"/>
            <w:shd w:val="clear" w:color="auto" w:fill="F2F2F2" w:themeFill="background1" w:themeFillShade="F2"/>
            <w:vAlign w:val="center"/>
          </w:tcPr>
          <w:p w:rsidR="00377544" w:rsidRPr="00902196" w:rsidRDefault="00377544" w:rsidP="0090219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p>
        </w:tc>
        <w:tc>
          <w:tcPr>
            <w:tcW w:w="6610" w:type="dxa"/>
            <w:shd w:val="clear" w:color="auto" w:fill="F2F2F2" w:themeFill="background1" w:themeFillShade="F2"/>
            <w:vAlign w:val="center"/>
          </w:tcPr>
          <w:p w:rsidR="00377544" w:rsidRPr="00902196" w:rsidRDefault="00377544" w:rsidP="0090219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ТЕМА</w:t>
            </w:r>
          </w:p>
        </w:tc>
        <w:tc>
          <w:tcPr>
            <w:tcW w:w="1139" w:type="dxa"/>
            <w:shd w:val="clear" w:color="auto" w:fill="F2F2F2" w:themeFill="background1" w:themeFillShade="F2"/>
            <w:vAlign w:val="center"/>
          </w:tcPr>
          <w:p w:rsidR="00377544" w:rsidRPr="00902196" w:rsidRDefault="006F2D31" w:rsidP="0090219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Кол-во часов</w:t>
            </w:r>
          </w:p>
        </w:tc>
      </w:tr>
      <w:tr w:rsidR="00377544" w:rsidRPr="00902196" w:rsidTr="00735F73">
        <w:tc>
          <w:tcPr>
            <w:tcW w:w="999" w:type="dxa"/>
            <w:shd w:val="clear" w:color="auto" w:fill="auto"/>
            <w:vAlign w:val="center"/>
          </w:tcPr>
          <w:p w:rsidR="00377544" w:rsidRDefault="00377544" w:rsidP="00902196">
            <w:pPr>
              <w:jc w:val="center"/>
              <w:rPr>
                <w:rFonts w:ascii="Times New Roman" w:eastAsia="Times New Roman" w:hAnsi="Times New Roman" w:cs="Times New Roman"/>
                <w:bCs/>
                <w:color w:val="333333"/>
                <w:sz w:val="24"/>
                <w:szCs w:val="24"/>
                <w:lang w:eastAsia="ru-RU"/>
              </w:rPr>
            </w:pPr>
          </w:p>
        </w:tc>
        <w:tc>
          <w:tcPr>
            <w:tcW w:w="6610" w:type="dxa"/>
            <w:shd w:val="clear" w:color="auto" w:fill="auto"/>
            <w:vAlign w:val="center"/>
          </w:tcPr>
          <w:p w:rsidR="00377544" w:rsidRPr="00E60774" w:rsidRDefault="00377544" w:rsidP="00902196">
            <w:pPr>
              <w:jc w:val="center"/>
              <w:rPr>
                <w:rFonts w:ascii="Times New Roman" w:eastAsia="Times New Roman" w:hAnsi="Times New Roman" w:cs="Times New Roman"/>
                <w:b/>
                <w:bCs/>
                <w:color w:val="333333"/>
                <w:sz w:val="24"/>
                <w:szCs w:val="24"/>
                <w:lang w:eastAsia="ru-RU"/>
              </w:rPr>
            </w:pPr>
            <w:r w:rsidRPr="00E60774">
              <w:rPr>
                <w:rFonts w:ascii="Times New Roman" w:eastAsia="Times New Roman" w:hAnsi="Times New Roman" w:cs="Times New Roman"/>
                <w:b/>
                <w:bCs/>
                <w:color w:val="333333"/>
                <w:sz w:val="24"/>
                <w:szCs w:val="24"/>
                <w:lang w:eastAsia="ru-RU"/>
              </w:rPr>
              <w:t>1 класс</w:t>
            </w:r>
          </w:p>
        </w:tc>
        <w:tc>
          <w:tcPr>
            <w:tcW w:w="1139" w:type="dxa"/>
            <w:shd w:val="clear" w:color="auto" w:fill="auto"/>
            <w:vAlign w:val="center"/>
          </w:tcPr>
          <w:p w:rsidR="00377544" w:rsidRPr="00902196" w:rsidRDefault="00377544" w:rsidP="00902196">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w:t>
            </w:r>
            <w:r>
              <w:rPr>
                <w:rFonts w:ascii="Times New Roman" w:eastAsia="Times New Roman" w:hAnsi="Times New Roman" w:cs="Times New Roman"/>
                <w:bCs/>
                <w:color w:val="333333"/>
                <w:sz w:val="24"/>
                <w:szCs w:val="24"/>
                <w:lang w:eastAsia="ru-RU"/>
              </w:rPr>
              <w:t>-30</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902196">
              <w:rPr>
                <w:rFonts w:ascii="Times New Roman" w:eastAsia="Times New Roman" w:hAnsi="Times New Roman" w:cs="Times New Roman"/>
                <w:bCs/>
                <w:color w:val="333333"/>
                <w:sz w:val="24"/>
                <w:szCs w:val="24"/>
                <w:lang w:eastAsia="ru-RU"/>
              </w:rPr>
              <w:t>«Как можно услышать музыку?»</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w:t>
            </w:r>
          </w:p>
        </w:tc>
      </w:tr>
      <w:tr w:rsidR="00377544" w:rsidRPr="00902196" w:rsidTr="00735F73">
        <w:trPr>
          <w:trHeight w:val="275"/>
        </w:trPr>
        <w:tc>
          <w:tcPr>
            <w:tcW w:w="999" w:type="dxa"/>
            <w:vAlign w:val="center"/>
          </w:tcPr>
          <w:p w:rsidR="00377544" w:rsidRPr="00902196" w:rsidRDefault="00377544" w:rsidP="00E60774">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E60774">
            <w:pPr>
              <w:jc w:val="center"/>
              <w:rPr>
                <w:rFonts w:ascii="Times New Roman" w:eastAsia="Times New Roman" w:hAnsi="Times New Roman" w:cs="Times New Roman"/>
                <w:b/>
                <w:bCs/>
                <w:color w:val="333333"/>
                <w:sz w:val="24"/>
                <w:szCs w:val="24"/>
                <w:lang w:eastAsia="ru-RU"/>
              </w:rPr>
            </w:pPr>
            <w:r w:rsidRPr="00E60774">
              <w:rPr>
                <w:rFonts w:ascii="Times New Roman" w:eastAsia="Times New Roman" w:hAnsi="Times New Roman" w:cs="Times New Roman"/>
                <w:b/>
                <w:bCs/>
                <w:color w:val="333333"/>
                <w:sz w:val="24"/>
                <w:szCs w:val="24"/>
                <w:lang w:eastAsia="ru-RU"/>
              </w:rPr>
              <w:t>2 класс</w:t>
            </w:r>
          </w:p>
        </w:tc>
        <w:tc>
          <w:tcPr>
            <w:tcW w:w="1139" w:type="dxa"/>
            <w:vAlign w:val="center"/>
          </w:tcPr>
          <w:p w:rsidR="00377544" w:rsidRPr="00902196" w:rsidRDefault="00377544" w:rsidP="00E60774">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«Три кита в музыке: Песня, Танец, Марш»</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9</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«О чём говорит музыка»</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7</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17-26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«Куда ведут нас три кита?»</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10</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«Что такое музыкальная речь?»</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8</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w:t>
            </w:r>
          </w:p>
        </w:tc>
        <w:tc>
          <w:tcPr>
            <w:tcW w:w="6610" w:type="dxa"/>
            <w:vAlign w:val="center"/>
          </w:tcPr>
          <w:p w:rsidR="00377544" w:rsidRPr="00902196" w:rsidRDefault="00377544" w:rsidP="006F2D31">
            <w:pP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«Песня, танец, марш перерастают в песенность, танцевальность, маршевость»</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9</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«Интонация»</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7</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17-26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«Развитие музыки»</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10</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«Построение – формы музыки»</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8</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4</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902196">
              <w:rPr>
                <w:rFonts w:ascii="Times New Roman" w:eastAsia="Times New Roman" w:hAnsi="Times New Roman" w:cs="Times New Roman"/>
                <w:bCs/>
                <w:color w:val="333333"/>
                <w:sz w:val="24"/>
                <w:szCs w:val="24"/>
                <w:lang w:eastAsia="ru-RU"/>
              </w:rPr>
              <w:t>«Музыка моего народа»</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«Музыка разных народов мира»</w:t>
            </w:r>
          </w:p>
        </w:tc>
        <w:tc>
          <w:tcPr>
            <w:tcW w:w="1139" w:type="dxa"/>
            <w:vAlign w:val="center"/>
          </w:tcPr>
          <w:p w:rsidR="00377544" w:rsidRPr="00902196" w:rsidRDefault="00377544" w:rsidP="00377544">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w:t>
            </w:r>
            <w:r>
              <w:rPr>
                <w:rFonts w:ascii="Times New Roman" w:eastAsia="Times New Roman" w:hAnsi="Times New Roman" w:cs="Times New Roman"/>
                <w:bCs/>
                <w:color w:val="333333"/>
                <w:sz w:val="24"/>
                <w:szCs w:val="24"/>
                <w:lang w:eastAsia="ru-RU"/>
              </w:rPr>
              <w:t>8</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5</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«Что стало бы с музыкой, если бы не было литературы?»</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9</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«Что стало бы с литературой, если бы не было музыки?»</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7</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17-26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«Можем ли мы увидеть музыку?»</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10</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«Можем ли мы услышать живопись?»</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8</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6F2D31">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r w:rsidR="006F2D31">
              <w:rPr>
                <w:rFonts w:ascii="Times New Roman" w:eastAsia="Times New Roman" w:hAnsi="Times New Roman" w:cs="Times New Roman"/>
                <w:bCs/>
                <w:color w:val="333333"/>
                <w:sz w:val="24"/>
                <w:szCs w:val="24"/>
                <w:lang w:eastAsia="ru-RU"/>
              </w:rPr>
              <w:t>17</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 xml:space="preserve">«Преобразующая сила музыки»                                                    </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9</w:t>
            </w:r>
          </w:p>
        </w:tc>
      </w:tr>
      <w:tr w:rsidR="00377544" w:rsidRPr="00902196" w:rsidTr="00735F73">
        <w:tc>
          <w:tcPr>
            <w:tcW w:w="999" w:type="dxa"/>
            <w:vAlign w:val="center"/>
          </w:tcPr>
          <w:p w:rsidR="00377544" w:rsidRPr="00902196" w:rsidRDefault="006F2D31"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18-34</w:t>
            </w:r>
          </w:p>
        </w:tc>
        <w:tc>
          <w:tcPr>
            <w:tcW w:w="6610" w:type="dxa"/>
            <w:vAlign w:val="center"/>
          </w:tcPr>
          <w:p w:rsidR="00377544" w:rsidRPr="00902196" w:rsidRDefault="006F2D31"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 xml:space="preserve">«В чём сила музыки?»   </w:t>
            </w:r>
          </w:p>
        </w:tc>
        <w:tc>
          <w:tcPr>
            <w:tcW w:w="1139" w:type="dxa"/>
            <w:vAlign w:val="center"/>
          </w:tcPr>
          <w:p w:rsidR="00377544" w:rsidRPr="00902196" w:rsidRDefault="006F2D31"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7</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«Музыкальный образ»</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«Музыкальная драматургия»</w:t>
            </w:r>
          </w:p>
        </w:tc>
        <w:tc>
          <w:tcPr>
            <w:tcW w:w="1139" w:type="dxa"/>
            <w:vAlign w:val="center"/>
          </w:tcPr>
          <w:p w:rsidR="00377544" w:rsidRPr="00902196" w:rsidRDefault="00377544" w:rsidP="00377544">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w:t>
            </w:r>
            <w:r>
              <w:rPr>
                <w:rFonts w:ascii="Times New Roman" w:eastAsia="Times New Roman" w:hAnsi="Times New Roman" w:cs="Times New Roman"/>
                <w:bCs/>
                <w:color w:val="333333"/>
                <w:sz w:val="24"/>
                <w:szCs w:val="24"/>
                <w:lang w:eastAsia="ru-RU"/>
              </w:rPr>
              <w:t>8</w:t>
            </w:r>
          </w:p>
        </w:tc>
      </w:tr>
      <w:tr w:rsidR="00377544" w:rsidRPr="00902196" w:rsidTr="00735F73">
        <w:tc>
          <w:tcPr>
            <w:tcW w:w="99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c>
          <w:tcPr>
            <w:tcW w:w="6610" w:type="dxa"/>
            <w:vAlign w:val="center"/>
          </w:tcPr>
          <w:p w:rsidR="00377544" w:rsidRPr="00E60774" w:rsidRDefault="00377544" w:rsidP="008A7700">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8</w:t>
            </w:r>
            <w:r w:rsidRPr="00E60774">
              <w:rPr>
                <w:rFonts w:ascii="Times New Roman" w:eastAsia="Times New Roman" w:hAnsi="Times New Roman" w:cs="Times New Roman"/>
                <w:b/>
                <w:bCs/>
                <w:color w:val="333333"/>
                <w:sz w:val="24"/>
                <w:szCs w:val="24"/>
                <w:lang w:eastAsia="ru-RU"/>
              </w:rPr>
              <w:t xml:space="preserve"> класс</w:t>
            </w:r>
          </w:p>
        </w:tc>
        <w:tc>
          <w:tcPr>
            <w:tcW w:w="1139" w:type="dxa"/>
            <w:vAlign w:val="center"/>
          </w:tcPr>
          <w:p w:rsidR="00377544" w:rsidRPr="00902196" w:rsidRDefault="00377544" w:rsidP="008A7700">
            <w:pPr>
              <w:jc w:val="center"/>
              <w:rPr>
                <w:rFonts w:ascii="Times New Roman" w:eastAsia="Times New Roman" w:hAnsi="Times New Roman" w:cs="Times New Roman"/>
                <w:bCs/>
                <w:color w:val="333333"/>
                <w:sz w:val="24"/>
                <w:szCs w:val="24"/>
                <w:lang w:eastAsia="ru-RU"/>
              </w:rPr>
            </w:pP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«Что значит современность в музыке?»</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9</w:t>
            </w:r>
          </w:p>
        </w:tc>
      </w:tr>
      <w:tr w:rsidR="00377544" w:rsidRPr="00902196" w:rsidTr="00735F73">
        <w:tc>
          <w:tcPr>
            <w:tcW w:w="99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w:t>
            </w:r>
            <w:r w:rsidR="00F610DC">
              <w:rPr>
                <w:rFonts w:ascii="Times New Roman" w:eastAsia="Times New Roman" w:hAnsi="Times New Roman" w:cs="Times New Roman"/>
                <w:bCs/>
                <w:color w:val="333333"/>
                <w:sz w:val="24"/>
                <w:szCs w:val="24"/>
                <w:lang w:eastAsia="ru-RU"/>
              </w:rPr>
              <w:t>16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«Музыка «серьёзная» и «лёгкая»</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7</w:t>
            </w:r>
          </w:p>
        </w:tc>
      </w:tr>
      <w:tr w:rsidR="00377544" w:rsidRPr="00902196" w:rsidTr="00735F73">
        <w:tc>
          <w:tcPr>
            <w:tcW w:w="999" w:type="dxa"/>
            <w:vAlign w:val="center"/>
          </w:tcPr>
          <w:p w:rsidR="00377544" w:rsidRPr="00902196" w:rsidRDefault="00F610DC"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17-26</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«Взаимопроникновение «серьёзной» и «лёгкой» музыки»</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10</w:t>
            </w:r>
          </w:p>
        </w:tc>
      </w:tr>
      <w:tr w:rsidR="00377544" w:rsidRPr="00902196" w:rsidTr="00735F73">
        <w:tc>
          <w:tcPr>
            <w:tcW w:w="999" w:type="dxa"/>
            <w:vAlign w:val="center"/>
          </w:tcPr>
          <w:p w:rsidR="00377544" w:rsidRPr="00902196" w:rsidRDefault="00F610DC" w:rsidP="00902196">
            <w:pPr>
              <w:spacing w:line="36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27-34</w:t>
            </w:r>
          </w:p>
        </w:tc>
        <w:tc>
          <w:tcPr>
            <w:tcW w:w="6610" w:type="dxa"/>
            <w:vAlign w:val="center"/>
          </w:tcPr>
          <w:p w:rsidR="00377544" w:rsidRPr="00902196" w:rsidRDefault="00377544" w:rsidP="00902196">
            <w:pPr>
              <w:spacing w:line="360" w:lineRule="auto"/>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«Великие наши современники»</w:t>
            </w:r>
          </w:p>
        </w:tc>
        <w:tc>
          <w:tcPr>
            <w:tcW w:w="1139" w:type="dxa"/>
            <w:vAlign w:val="center"/>
          </w:tcPr>
          <w:p w:rsidR="00377544" w:rsidRPr="00902196" w:rsidRDefault="00377544" w:rsidP="00902196">
            <w:pPr>
              <w:spacing w:line="360" w:lineRule="auto"/>
              <w:jc w:val="center"/>
              <w:rPr>
                <w:rFonts w:ascii="Times New Roman" w:eastAsia="Times New Roman" w:hAnsi="Times New Roman" w:cs="Times New Roman"/>
                <w:bCs/>
                <w:color w:val="333333"/>
                <w:sz w:val="24"/>
                <w:szCs w:val="24"/>
                <w:lang w:eastAsia="ru-RU"/>
              </w:rPr>
            </w:pPr>
            <w:r w:rsidRPr="00902196">
              <w:rPr>
                <w:rFonts w:ascii="Times New Roman" w:eastAsia="Times New Roman" w:hAnsi="Times New Roman" w:cs="Times New Roman"/>
                <w:bCs/>
                <w:color w:val="333333"/>
                <w:sz w:val="24"/>
                <w:szCs w:val="24"/>
                <w:lang w:eastAsia="ru-RU"/>
              </w:rPr>
              <w:t>8</w:t>
            </w:r>
          </w:p>
        </w:tc>
      </w:tr>
    </w:tbl>
    <w:p w:rsidR="002F435F" w:rsidRPr="00902196" w:rsidRDefault="002F435F" w:rsidP="009D2A2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0" w:name="Par2563"/>
      <w:bookmarkEnd w:id="0"/>
    </w:p>
    <w:sectPr w:rsidR="002F435F" w:rsidRPr="00902196" w:rsidSect="00735F73">
      <w:headerReference w:type="default" r:id="rId7"/>
      <w:footerReference w:type="default" r:id="rId8"/>
      <w:pgSz w:w="11906" w:h="16838"/>
      <w:pgMar w:top="851" w:right="566" w:bottom="709" w:left="709"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49" w:rsidRDefault="00BB5D49" w:rsidP="00A60F05">
      <w:pPr>
        <w:spacing w:after="0" w:line="240" w:lineRule="auto"/>
      </w:pPr>
      <w:r>
        <w:separator/>
      </w:r>
    </w:p>
  </w:endnote>
  <w:endnote w:type="continuationSeparator" w:id="0">
    <w:p w:rsidR="00BB5D49" w:rsidRDefault="00BB5D49" w:rsidP="00A6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0344"/>
      <w:docPartObj>
        <w:docPartGallery w:val="Page Numbers (Bottom of Page)"/>
        <w:docPartUnique/>
      </w:docPartObj>
    </w:sdtPr>
    <w:sdtContent>
      <w:p w:rsidR="00902196" w:rsidRDefault="00A72685">
        <w:pPr>
          <w:pStyle w:val="ab"/>
          <w:jc w:val="right"/>
        </w:pPr>
        <w:fldSimple w:instr=" PAGE   \* MERGEFORMAT ">
          <w:r w:rsidR="00BB5D49">
            <w:rPr>
              <w:noProof/>
            </w:rPr>
            <w:t>2</w:t>
          </w:r>
        </w:fldSimple>
      </w:p>
    </w:sdtContent>
  </w:sdt>
  <w:p w:rsidR="00902196" w:rsidRDefault="009021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49" w:rsidRDefault="00BB5D49" w:rsidP="00A60F05">
      <w:pPr>
        <w:spacing w:after="0" w:line="240" w:lineRule="auto"/>
      </w:pPr>
      <w:r>
        <w:separator/>
      </w:r>
    </w:p>
  </w:footnote>
  <w:footnote w:type="continuationSeparator" w:id="0">
    <w:p w:rsidR="00BB5D49" w:rsidRDefault="00BB5D49" w:rsidP="00A6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96" w:rsidRPr="00265E09" w:rsidRDefault="00902196" w:rsidP="00265E09">
    <w:pPr>
      <w:pStyle w:val="a9"/>
      <w:jc w:val="right"/>
      <w:rPr>
        <w:sz w:val="20"/>
        <w:szCs w:val="20"/>
      </w:rPr>
    </w:pPr>
    <w:r w:rsidRPr="00265E09">
      <w:rPr>
        <w:rFonts w:ascii="Times New Roman" w:eastAsia="Times New Roman" w:hAnsi="Times New Roman" w:cs="Times New Roman"/>
        <w:bCs/>
        <w:color w:val="333333"/>
        <w:kern w:val="36"/>
        <w:sz w:val="20"/>
        <w:szCs w:val="20"/>
        <w:lang w:eastAsia="ru-RU"/>
      </w:rPr>
      <w:t>Рабочая программа по музыке 1 - 8 класс 2018-19 уч.год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B69"/>
    <w:multiLevelType w:val="hybridMultilevel"/>
    <w:tmpl w:val="BE9295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152705"/>
    <w:multiLevelType w:val="hybridMultilevel"/>
    <w:tmpl w:val="7A082794"/>
    <w:lvl w:ilvl="0" w:tplc="E3220D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7C2A76"/>
    <w:multiLevelType w:val="hybridMultilevel"/>
    <w:tmpl w:val="5D389C9C"/>
    <w:lvl w:ilvl="0" w:tplc="46989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87FF7"/>
    <w:multiLevelType w:val="hybridMultilevel"/>
    <w:tmpl w:val="00004064"/>
    <w:lvl w:ilvl="0" w:tplc="46989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12F97"/>
    <w:multiLevelType w:val="hybridMultilevel"/>
    <w:tmpl w:val="C01A2332"/>
    <w:lvl w:ilvl="0" w:tplc="36FA7730">
      <w:start w:val="1"/>
      <w:numFmt w:val="decimal"/>
      <w:lvlText w:val="%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97E55C3"/>
    <w:multiLevelType w:val="hybridMultilevel"/>
    <w:tmpl w:val="DE04FD2E"/>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9DB58F4"/>
    <w:multiLevelType w:val="hybridMultilevel"/>
    <w:tmpl w:val="B9128D4C"/>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C351111"/>
    <w:multiLevelType w:val="hybridMultilevel"/>
    <w:tmpl w:val="E83285CC"/>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0C150D"/>
    <w:multiLevelType w:val="hybridMultilevel"/>
    <w:tmpl w:val="87682928"/>
    <w:lvl w:ilvl="0" w:tplc="46989D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1B0BB2"/>
    <w:multiLevelType w:val="hybridMultilevel"/>
    <w:tmpl w:val="C15A1B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22688F"/>
    <w:multiLevelType w:val="hybridMultilevel"/>
    <w:tmpl w:val="E70EC248"/>
    <w:lvl w:ilvl="0" w:tplc="F1D2B4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nsid w:val="1DF5671D"/>
    <w:multiLevelType w:val="hybridMultilevel"/>
    <w:tmpl w:val="21FC2C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9C7BF4"/>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EE5CE9"/>
    <w:multiLevelType w:val="hybridMultilevel"/>
    <w:tmpl w:val="36105E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29A30B2"/>
    <w:multiLevelType w:val="hybridMultilevel"/>
    <w:tmpl w:val="AD2AA1FC"/>
    <w:lvl w:ilvl="0" w:tplc="46989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122829"/>
    <w:multiLevelType w:val="hybridMultilevel"/>
    <w:tmpl w:val="E5AA4248"/>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6B07268"/>
    <w:multiLevelType w:val="hybridMultilevel"/>
    <w:tmpl w:val="4B601D1C"/>
    <w:lvl w:ilvl="0" w:tplc="04CA13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00BBB"/>
    <w:multiLevelType w:val="hybridMultilevel"/>
    <w:tmpl w:val="74A8B2C8"/>
    <w:lvl w:ilvl="0" w:tplc="46989D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3F2A69"/>
    <w:multiLevelType w:val="hybridMultilevel"/>
    <w:tmpl w:val="A7887672"/>
    <w:lvl w:ilvl="0" w:tplc="9362B4CC">
      <w:start w:val="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21">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22">
    <w:nsid w:val="434037B9"/>
    <w:multiLevelType w:val="hybridMultilevel"/>
    <w:tmpl w:val="F3F0BE26"/>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24">
    <w:nsid w:val="47D87B37"/>
    <w:multiLevelType w:val="singleLevel"/>
    <w:tmpl w:val="9342F612"/>
    <w:lvl w:ilvl="0">
      <w:start w:val="7"/>
      <w:numFmt w:val="decimal"/>
      <w:lvlText w:val="%1."/>
      <w:legacy w:legacy="1" w:legacySpace="0" w:legacyIndent="221"/>
      <w:lvlJc w:val="left"/>
      <w:pPr>
        <w:ind w:left="0" w:firstLine="0"/>
      </w:pPr>
      <w:rPr>
        <w:rFonts w:ascii="Times New Roman" w:hAnsi="Times New Roman" w:cs="Times New Roman" w:hint="default"/>
      </w:rPr>
    </w:lvl>
  </w:abstractNum>
  <w:abstractNum w:abstractNumId="25">
    <w:nsid w:val="4C663BC3"/>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D4061D9"/>
    <w:multiLevelType w:val="hybridMultilevel"/>
    <w:tmpl w:val="3A0C2BBE"/>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DCC4DF2"/>
    <w:multiLevelType w:val="hybridMultilevel"/>
    <w:tmpl w:val="12C8FC04"/>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1FD0E17"/>
    <w:multiLevelType w:val="singleLevel"/>
    <w:tmpl w:val="6DB0964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0">
    <w:nsid w:val="52EE37FD"/>
    <w:multiLevelType w:val="hybridMultilevel"/>
    <w:tmpl w:val="65B085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8306D1"/>
    <w:multiLevelType w:val="hybridMultilevel"/>
    <w:tmpl w:val="64E03A36"/>
    <w:lvl w:ilvl="0" w:tplc="46989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40B73DC"/>
    <w:multiLevelType w:val="hybridMultilevel"/>
    <w:tmpl w:val="1DC8F3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4D96372"/>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842E76"/>
    <w:multiLevelType w:val="hybridMultilevel"/>
    <w:tmpl w:val="2D347FFE"/>
    <w:lvl w:ilvl="0" w:tplc="46989D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F4A66F8"/>
    <w:multiLevelType w:val="hybridMultilevel"/>
    <w:tmpl w:val="02C0E53A"/>
    <w:lvl w:ilvl="0" w:tplc="A04060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331C1"/>
    <w:multiLevelType w:val="hybridMultilevel"/>
    <w:tmpl w:val="F62828C8"/>
    <w:lvl w:ilvl="0" w:tplc="36FA7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9A31E5"/>
    <w:multiLevelType w:val="hybridMultilevel"/>
    <w:tmpl w:val="9FE0B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B133AA"/>
    <w:multiLevelType w:val="singleLevel"/>
    <w:tmpl w:val="9C3AED5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39">
    <w:nsid w:val="6CC34961"/>
    <w:multiLevelType w:val="hybridMultilevel"/>
    <w:tmpl w:val="94A4BCB8"/>
    <w:lvl w:ilvl="0" w:tplc="0419000B">
      <w:start w:val="1"/>
      <w:numFmt w:val="bullet"/>
      <w:lvlText w:val=""/>
      <w:lvlJc w:val="left"/>
      <w:pPr>
        <w:ind w:left="121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F776EB"/>
    <w:multiLevelType w:val="hybridMultilevel"/>
    <w:tmpl w:val="BD2AACAA"/>
    <w:lvl w:ilvl="0" w:tplc="85102E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16938"/>
    <w:multiLevelType w:val="hybridMultilevel"/>
    <w:tmpl w:val="9BFEC8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FA35FAA"/>
    <w:multiLevelType w:val="hybridMultilevel"/>
    <w:tmpl w:val="B00E89CE"/>
    <w:lvl w:ilvl="0" w:tplc="46989D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1"/>
  </w:num>
  <w:num w:numId="2">
    <w:abstractNumId w:val="36"/>
  </w:num>
  <w:num w:numId="3">
    <w:abstractNumId w:val="9"/>
  </w:num>
  <w:num w:numId="4">
    <w:abstractNumId w:val="1"/>
  </w:num>
  <w:num w:numId="5">
    <w:abstractNumId w:val="32"/>
  </w:num>
  <w:num w:numId="6">
    <w:abstractNumId w:val="39"/>
  </w:num>
  <w:num w:numId="7">
    <w:abstractNumId w:val="38"/>
    <w:lvlOverride w:ilvl="0">
      <w:startOverride w:val="1"/>
    </w:lvlOverride>
  </w:num>
  <w:num w:numId="8">
    <w:abstractNumId w:val="38"/>
    <w:lvlOverride w:ilvl="0">
      <w:lvl w:ilvl="0">
        <w:start w:val="1"/>
        <w:numFmt w:val="decimal"/>
        <w:lvlText w:val="%1."/>
        <w:legacy w:legacy="1" w:legacySpace="0" w:legacyIndent="345"/>
        <w:lvlJc w:val="left"/>
        <w:pPr>
          <w:ind w:left="0" w:firstLine="0"/>
        </w:pPr>
        <w:rPr>
          <w:rFonts w:ascii="Times New Roman" w:hAnsi="Times New Roman" w:cs="Times New Roman" w:hint="default"/>
        </w:rPr>
      </w:lvl>
    </w:lvlOverride>
  </w:num>
  <w:num w:numId="9">
    <w:abstractNumId w:val="24"/>
    <w:lvlOverride w:ilvl="0">
      <w:startOverride w:val="7"/>
    </w:lvlOverride>
  </w:num>
  <w:num w:numId="10">
    <w:abstractNumId w:val="29"/>
    <w:lvlOverride w:ilvl="0">
      <w:startOverride w:val="1"/>
    </w:lvlOverride>
  </w:num>
  <w:num w:numId="11">
    <w:abstractNumId w:val="14"/>
  </w:num>
  <w:num w:numId="12">
    <w:abstractNumId w:val="30"/>
  </w:num>
  <w:num w:numId="13">
    <w:abstractNumId w:val="0"/>
  </w:num>
  <w:num w:numId="14">
    <w:abstractNumId w:val="19"/>
  </w:num>
  <w:num w:numId="15">
    <w:abstractNumId w:val="28"/>
  </w:num>
  <w:num w:numId="16">
    <w:abstractNumId w:val="23"/>
  </w:num>
  <w:num w:numId="17">
    <w:abstractNumId w:val="20"/>
  </w:num>
  <w:num w:numId="18">
    <w:abstractNumId w:val="21"/>
  </w:num>
  <w:num w:numId="19">
    <w:abstractNumId w:val="8"/>
  </w:num>
  <w:num w:numId="20">
    <w:abstractNumId w:val="34"/>
  </w:num>
  <w:num w:numId="21">
    <w:abstractNumId w:val="3"/>
  </w:num>
  <w:num w:numId="22">
    <w:abstractNumId w:val="31"/>
  </w:num>
  <w:num w:numId="23">
    <w:abstractNumId w:val="15"/>
  </w:num>
  <w:num w:numId="24">
    <w:abstractNumId w:val="2"/>
  </w:num>
  <w:num w:numId="25">
    <w:abstractNumId w:val="18"/>
  </w:num>
  <w:num w:numId="26">
    <w:abstractNumId w:val="6"/>
  </w:num>
  <w:num w:numId="27">
    <w:abstractNumId w:val="42"/>
  </w:num>
  <w:num w:numId="28">
    <w:abstractNumId w:val="22"/>
  </w:num>
  <w:num w:numId="29">
    <w:abstractNumId w:val="16"/>
  </w:num>
  <w:num w:numId="30">
    <w:abstractNumId w:val="27"/>
  </w:num>
  <w:num w:numId="31">
    <w:abstractNumId w:val="26"/>
  </w:num>
  <w:num w:numId="32">
    <w:abstractNumId w:val="7"/>
  </w:num>
  <w:num w:numId="33">
    <w:abstractNumId w:val="5"/>
  </w:num>
  <w:num w:numId="34">
    <w:abstractNumId w:val="11"/>
  </w:num>
  <w:num w:numId="35">
    <w:abstractNumId w:val="10"/>
  </w:num>
  <w:num w:numId="36">
    <w:abstractNumId w:val="40"/>
  </w:num>
  <w:num w:numId="37">
    <w:abstractNumId w:val="17"/>
  </w:num>
  <w:num w:numId="38">
    <w:abstractNumId w:val="35"/>
  </w:num>
  <w:num w:numId="39">
    <w:abstractNumId w:val="4"/>
  </w:num>
  <w:num w:numId="40">
    <w:abstractNumId w:val="33"/>
  </w:num>
  <w:num w:numId="41">
    <w:abstractNumId w:val="25"/>
  </w:num>
  <w:num w:numId="42">
    <w:abstractNumId w:val="13"/>
  </w:num>
  <w:num w:numId="43">
    <w:abstractNumId w:val="12"/>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F435F"/>
    <w:rsid w:val="0000189F"/>
    <w:rsid w:val="00004DE9"/>
    <w:rsid w:val="00020082"/>
    <w:rsid w:val="00037435"/>
    <w:rsid w:val="000837D8"/>
    <w:rsid w:val="000D7820"/>
    <w:rsid w:val="000F54BC"/>
    <w:rsid w:val="00131A08"/>
    <w:rsid w:val="0014788C"/>
    <w:rsid w:val="00196BA6"/>
    <w:rsid w:val="001E17BF"/>
    <w:rsid w:val="001E65AC"/>
    <w:rsid w:val="00226E43"/>
    <w:rsid w:val="00265E09"/>
    <w:rsid w:val="00271AFD"/>
    <w:rsid w:val="002F435F"/>
    <w:rsid w:val="0034141F"/>
    <w:rsid w:val="00377544"/>
    <w:rsid w:val="003B16DB"/>
    <w:rsid w:val="003C10AF"/>
    <w:rsid w:val="003D5F9B"/>
    <w:rsid w:val="00434DBD"/>
    <w:rsid w:val="0043680C"/>
    <w:rsid w:val="0044156F"/>
    <w:rsid w:val="004532AD"/>
    <w:rsid w:val="004B5960"/>
    <w:rsid w:val="004D0411"/>
    <w:rsid w:val="00560B18"/>
    <w:rsid w:val="005C228E"/>
    <w:rsid w:val="00615638"/>
    <w:rsid w:val="00655778"/>
    <w:rsid w:val="00663EF1"/>
    <w:rsid w:val="00667056"/>
    <w:rsid w:val="00677F18"/>
    <w:rsid w:val="006849BD"/>
    <w:rsid w:val="00686D50"/>
    <w:rsid w:val="006E2947"/>
    <w:rsid w:val="006F2D31"/>
    <w:rsid w:val="00733BEA"/>
    <w:rsid w:val="00735F73"/>
    <w:rsid w:val="007839BD"/>
    <w:rsid w:val="007A747E"/>
    <w:rsid w:val="00800CAB"/>
    <w:rsid w:val="00864CFA"/>
    <w:rsid w:val="00875805"/>
    <w:rsid w:val="0089675E"/>
    <w:rsid w:val="008B2B35"/>
    <w:rsid w:val="008B770D"/>
    <w:rsid w:val="008C1DD8"/>
    <w:rsid w:val="008D0F9C"/>
    <w:rsid w:val="00902196"/>
    <w:rsid w:val="00907722"/>
    <w:rsid w:val="00923F43"/>
    <w:rsid w:val="00925344"/>
    <w:rsid w:val="00987462"/>
    <w:rsid w:val="009A2C3E"/>
    <w:rsid w:val="009A4D16"/>
    <w:rsid w:val="009D2A2F"/>
    <w:rsid w:val="009F4B70"/>
    <w:rsid w:val="00A13001"/>
    <w:rsid w:val="00A46603"/>
    <w:rsid w:val="00A60F05"/>
    <w:rsid w:val="00A72685"/>
    <w:rsid w:val="00AB297E"/>
    <w:rsid w:val="00AE2CD1"/>
    <w:rsid w:val="00B328E7"/>
    <w:rsid w:val="00B558B1"/>
    <w:rsid w:val="00BB5D49"/>
    <w:rsid w:val="00C27CDF"/>
    <w:rsid w:val="00C37223"/>
    <w:rsid w:val="00C878B6"/>
    <w:rsid w:val="00CE01F9"/>
    <w:rsid w:val="00CE3F6A"/>
    <w:rsid w:val="00CF37F0"/>
    <w:rsid w:val="00D02B75"/>
    <w:rsid w:val="00D12E8F"/>
    <w:rsid w:val="00D528C2"/>
    <w:rsid w:val="00DE58E9"/>
    <w:rsid w:val="00DE78B8"/>
    <w:rsid w:val="00DF1232"/>
    <w:rsid w:val="00E03137"/>
    <w:rsid w:val="00E056DF"/>
    <w:rsid w:val="00E10990"/>
    <w:rsid w:val="00E12E31"/>
    <w:rsid w:val="00E60774"/>
    <w:rsid w:val="00E961F3"/>
    <w:rsid w:val="00EB782F"/>
    <w:rsid w:val="00ED0989"/>
    <w:rsid w:val="00ED138A"/>
    <w:rsid w:val="00ED1914"/>
    <w:rsid w:val="00F12AF0"/>
    <w:rsid w:val="00F610DC"/>
    <w:rsid w:val="00F62E4E"/>
    <w:rsid w:val="00F76BD5"/>
    <w:rsid w:val="00FC447A"/>
    <w:rsid w:val="00FD1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01"/>
  </w:style>
  <w:style w:type="paragraph" w:styleId="1">
    <w:name w:val="heading 1"/>
    <w:basedOn w:val="a"/>
    <w:link w:val="10"/>
    <w:uiPriority w:val="9"/>
    <w:qFormat/>
    <w:rsid w:val="002F4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3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F4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435F"/>
    <w:rPr>
      <w:color w:val="0000FF"/>
      <w:u w:val="single"/>
    </w:rPr>
  </w:style>
  <w:style w:type="paragraph" w:styleId="a5">
    <w:name w:val="No Spacing"/>
    <w:uiPriority w:val="1"/>
    <w:qFormat/>
    <w:rsid w:val="002F435F"/>
    <w:pPr>
      <w:spacing w:after="0" w:line="240" w:lineRule="auto"/>
    </w:pPr>
  </w:style>
  <w:style w:type="character" w:styleId="a6">
    <w:name w:val="Emphasis"/>
    <w:basedOn w:val="a0"/>
    <w:qFormat/>
    <w:rsid w:val="002F435F"/>
    <w:rPr>
      <w:i/>
      <w:iCs/>
    </w:rPr>
  </w:style>
  <w:style w:type="paragraph" w:styleId="a7">
    <w:name w:val="List Paragraph"/>
    <w:basedOn w:val="a"/>
    <w:uiPriority w:val="34"/>
    <w:qFormat/>
    <w:rsid w:val="0043680C"/>
    <w:pPr>
      <w:ind w:left="720"/>
      <w:contextualSpacing/>
    </w:pPr>
  </w:style>
  <w:style w:type="character" w:customStyle="1" w:styleId="FontStyle52">
    <w:name w:val="Font Style52"/>
    <w:basedOn w:val="a0"/>
    <w:rsid w:val="0034141F"/>
    <w:rPr>
      <w:rFonts w:ascii="Times New Roman" w:hAnsi="Times New Roman" w:cs="Times New Roman" w:hint="default"/>
      <w:sz w:val="22"/>
      <w:szCs w:val="22"/>
    </w:rPr>
  </w:style>
  <w:style w:type="paragraph" w:customStyle="1" w:styleId="Style13">
    <w:name w:val="Style13"/>
    <w:basedOn w:val="a"/>
    <w:rsid w:val="0034141F"/>
    <w:pPr>
      <w:widowControl w:val="0"/>
      <w:autoSpaceDE w:val="0"/>
      <w:autoSpaceDN w:val="0"/>
      <w:adjustRightInd w:val="0"/>
      <w:spacing w:after="0" w:line="283" w:lineRule="exact"/>
      <w:ind w:hanging="221"/>
    </w:pPr>
    <w:rPr>
      <w:rFonts w:ascii="Times New Roman" w:eastAsiaTheme="minorEastAsia" w:hAnsi="Times New Roman" w:cs="Times New Roman"/>
      <w:sz w:val="24"/>
      <w:szCs w:val="24"/>
      <w:lang w:eastAsia="ru-RU"/>
    </w:rPr>
  </w:style>
  <w:style w:type="paragraph" w:customStyle="1" w:styleId="Style16">
    <w:name w:val="Style16"/>
    <w:basedOn w:val="a"/>
    <w:rsid w:val="0034141F"/>
    <w:pPr>
      <w:widowControl w:val="0"/>
      <w:autoSpaceDE w:val="0"/>
      <w:autoSpaceDN w:val="0"/>
      <w:adjustRightInd w:val="0"/>
      <w:spacing w:after="0" w:line="283" w:lineRule="exact"/>
      <w:ind w:hanging="346"/>
    </w:pPr>
    <w:rPr>
      <w:rFonts w:ascii="Times New Roman" w:eastAsiaTheme="minorEastAsia" w:hAnsi="Times New Roman" w:cs="Times New Roman"/>
      <w:sz w:val="24"/>
      <w:szCs w:val="24"/>
      <w:lang w:eastAsia="ru-RU"/>
    </w:rPr>
  </w:style>
  <w:style w:type="table" w:styleId="a8">
    <w:name w:val="Table Grid"/>
    <w:basedOn w:val="a1"/>
    <w:uiPriority w:val="59"/>
    <w:rsid w:val="0044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60F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0F05"/>
  </w:style>
  <w:style w:type="paragraph" w:styleId="ab">
    <w:name w:val="footer"/>
    <w:basedOn w:val="a"/>
    <w:link w:val="ac"/>
    <w:uiPriority w:val="99"/>
    <w:unhideWhenUsed/>
    <w:rsid w:val="00A60F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0F05"/>
  </w:style>
</w:styles>
</file>

<file path=word/webSettings.xml><?xml version="1.0" encoding="utf-8"?>
<w:webSettings xmlns:r="http://schemas.openxmlformats.org/officeDocument/2006/relationships" xmlns:w="http://schemas.openxmlformats.org/wordprocessingml/2006/main">
  <w:divs>
    <w:div w:id="3552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10</cp:revision>
  <cp:lastPrinted>2018-10-28T15:50:00Z</cp:lastPrinted>
  <dcterms:created xsi:type="dcterms:W3CDTF">2018-10-28T14:46:00Z</dcterms:created>
  <dcterms:modified xsi:type="dcterms:W3CDTF">2018-11-18T21:17:00Z</dcterms:modified>
</cp:coreProperties>
</file>